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E2" w:rsidRDefault="009338E2" w:rsidP="009338E2"/>
    <w:p w:rsidR="00FE5456" w:rsidRDefault="00FE5456" w:rsidP="009162EB">
      <w:pPr>
        <w:jc w:val="right"/>
        <w:rPr>
          <w:rFonts w:eastAsia="Calibri"/>
          <w:lang w:eastAsia="en-US"/>
        </w:rPr>
      </w:pPr>
    </w:p>
    <w:p w:rsidR="00FE5456" w:rsidRDefault="00FE5456" w:rsidP="00787E22">
      <w:pPr>
        <w:pStyle w:val="ac"/>
        <w:spacing w:line="276" w:lineRule="auto"/>
        <w:ind w:firstLine="0"/>
        <w:rPr>
          <w:rFonts w:cs="Times New Roman"/>
          <w:szCs w:val="24"/>
        </w:rPr>
      </w:pPr>
    </w:p>
    <w:p w:rsidR="00787E22" w:rsidRPr="00787E22" w:rsidRDefault="00A4705A" w:rsidP="00787E22">
      <w:pPr>
        <w:pStyle w:val="ac"/>
        <w:spacing w:line="276" w:lineRule="auto"/>
        <w:ind w:firstLine="0"/>
        <w:jc w:val="center"/>
        <w:rPr>
          <w:rFonts w:cs="Times New Roman"/>
          <w:b/>
          <w:szCs w:val="24"/>
        </w:rPr>
      </w:pPr>
      <w:r w:rsidRPr="00787E22">
        <w:rPr>
          <w:rFonts w:cs="Times New Roman"/>
          <w:b/>
          <w:szCs w:val="24"/>
        </w:rPr>
        <w:t>Заключение</w:t>
      </w:r>
      <w:r w:rsidR="00787E22" w:rsidRPr="00787E22">
        <w:rPr>
          <w:rFonts w:cs="Times New Roman"/>
          <w:b/>
          <w:szCs w:val="24"/>
        </w:rPr>
        <w:t xml:space="preserve"> </w:t>
      </w:r>
    </w:p>
    <w:p w:rsidR="00A4705A" w:rsidRPr="00787E22" w:rsidRDefault="00787E22" w:rsidP="00787E22">
      <w:pPr>
        <w:pStyle w:val="ac"/>
        <w:spacing w:line="276" w:lineRule="auto"/>
        <w:ind w:firstLine="0"/>
        <w:jc w:val="center"/>
        <w:rPr>
          <w:rFonts w:cs="Times New Roman"/>
          <w:b/>
          <w:szCs w:val="24"/>
        </w:rPr>
      </w:pPr>
      <w:r w:rsidRPr="00787E22">
        <w:rPr>
          <w:rFonts w:cs="Times New Roman"/>
          <w:b/>
          <w:szCs w:val="24"/>
        </w:rPr>
        <w:t>Комиссии РСПП по производству и рынку минеральных удобрений</w:t>
      </w:r>
    </w:p>
    <w:p w:rsidR="00CA001F" w:rsidRPr="00787E22" w:rsidRDefault="00A4705A" w:rsidP="00787E22">
      <w:pPr>
        <w:pStyle w:val="ac"/>
        <w:spacing w:line="276" w:lineRule="auto"/>
        <w:ind w:firstLine="0"/>
        <w:jc w:val="center"/>
        <w:rPr>
          <w:rFonts w:cs="Times New Roman"/>
          <w:b/>
          <w:szCs w:val="24"/>
        </w:rPr>
      </w:pPr>
      <w:r w:rsidRPr="00787E22">
        <w:rPr>
          <w:rFonts w:cs="Times New Roman"/>
          <w:b/>
          <w:szCs w:val="24"/>
        </w:rPr>
        <w:t xml:space="preserve">на </w:t>
      </w:r>
      <w:r w:rsidR="00724C60" w:rsidRPr="00787E22">
        <w:rPr>
          <w:rFonts w:cs="Times New Roman"/>
          <w:b/>
          <w:szCs w:val="24"/>
        </w:rPr>
        <w:t xml:space="preserve">проект </w:t>
      </w:r>
      <w:r w:rsidR="00D07D92" w:rsidRPr="00787E22">
        <w:rPr>
          <w:rFonts w:cs="Times New Roman"/>
          <w:b/>
          <w:szCs w:val="24"/>
        </w:rPr>
        <w:t>постановления Правительства Российской Федерации «Об утверждении Положени</w:t>
      </w:r>
      <w:r w:rsidR="00CF0CF1" w:rsidRPr="00787E22">
        <w:rPr>
          <w:rFonts w:cs="Times New Roman"/>
          <w:b/>
          <w:szCs w:val="24"/>
        </w:rPr>
        <w:t>я</w:t>
      </w:r>
      <w:r w:rsidR="00D07D92" w:rsidRPr="00787E22">
        <w:rPr>
          <w:rFonts w:cs="Times New Roman"/>
          <w:b/>
          <w:szCs w:val="24"/>
        </w:rPr>
        <w:t xml:space="preserve"> о зоне санитарной охраны источников питьевого и хозяйственно-бытового водоснабжения, в том числе водопроводных сооружений, расположенных вне территории водозабора, а также устанавливаемой в случаях, предусмотренных Водным кодексом Российской Федерации, в отношении подземных водных объектов зоны специальной охраны»</w:t>
      </w:r>
      <w:r w:rsidR="00787E22">
        <w:rPr>
          <w:rFonts w:cs="Times New Roman"/>
          <w:b/>
          <w:szCs w:val="24"/>
        </w:rPr>
        <w:t>,</w:t>
      </w:r>
      <w:r w:rsidR="00AC1542" w:rsidRPr="00787E22">
        <w:rPr>
          <w:rFonts w:cs="Times New Roman"/>
          <w:b/>
          <w:szCs w:val="24"/>
        </w:rPr>
        <w:t xml:space="preserve"> </w:t>
      </w:r>
      <w:r w:rsidR="00787E22" w:rsidRPr="00787E22">
        <w:rPr>
          <w:rStyle w:val="pt-a0-000004"/>
          <w:rFonts w:cs="Times New Roman"/>
          <w:b/>
          <w:bCs/>
          <w:szCs w:val="24"/>
        </w:rPr>
        <w:t xml:space="preserve">подготовленный Роспотребнадзором </w:t>
      </w:r>
      <w:r w:rsidR="00AC1542" w:rsidRPr="00787E22">
        <w:rPr>
          <w:rFonts w:cs="Times New Roman"/>
          <w:szCs w:val="24"/>
        </w:rPr>
        <w:t>(далее – проект Постановления</w:t>
      </w:r>
      <w:r w:rsidR="009268D1" w:rsidRPr="00787E22">
        <w:rPr>
          <w:rFonts w:cs="Times New Roman"/>
          <w:szCs w:val="24"/>
        </w:rPr>
        <w:t>, проект Положения</w:t>
      </w:r>
      <w:r w:rsidR="00AC1542" w:rsidRPr="00787E22">
        <w:rPr>
          <w:rFonts w:cs="Times New Roman"/>
          <w:szCs w:val="24"/>
        </w:rPr>
        <w:t>)</w:t>
      </w:r>
      <w:bookmarkStart w:id="0" w:name="_GoBack"/>
      <w:bookmarkEnd w:id="0"/>
    </w:p>
    <w:p w:rsidR="00A4705A" w:rsidRPr="006B1DF2" w:rsidRDefault="00A4705A" w:rsidP="00A4705A">
      <w:pPr>
        <w:pStyle w:val="ac"/>
        <w:spacing w:line="276" w:lineRule="auto"/>
        <w:ind w:firstLine="567"/>
        <w:rPr>
          <w:rFonts w:cs="Times New Roman"/>
          <w:szCs w:val="24"/>
        </w:rPr>
      </w:pPr>
    </w:p>
    <w:p w:rsidR="00DA2D64" w:rsidRPr="006B1DF2" w:rsidRDefault="007A1C41" w:rsidP="001530D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6B1DF2">
        <w:t xml:space="preserve">1. До принятия </w:t>
      </w:r>
      <w:r w:rsidR="00DA2D64" w:rsidRPr="006B1DF2">
        <w:t xml:space="preserve">Федерального закона </w:t>
      </w:r>
      <w:r w:rsidR="00DA2D64" w:rsidRPr="006B1DF2">
        <w:rPr>
          <w:rFonts w:eastAsiaTheme="minorHAnsi"/>
          <w:lang w:eastAsia="en-US"/>
        </w:rPr>
        <w:t xml:space="preserve">от 03.08.2018 </w:t>
      </w:r>
      <w:r w:rsidR="00C02187" w:rsidRPr="006B1DF2">
        <w:rPr>
          <w:rFonts w:eastAsiaTheme="minorHAnsi"/>
          <w:lang w:eastAsia="en-US"/>
        </w:rPr>
        <w:t>№</w:t>
      </w:r>
      <w:r w:rsidR="00DA2D64" w:rsidRPr="006B1DF2">
        <w:rPr>
          <w:rFonts w:eastAsiaTheme="minorHAnsi"/>
          <w:lang w:eastAsia="en-US"/>
        </w:rPr>
        <w:t xml:space="preserve"> 342-ФЗ</w:t>
      </w:r>
      <w:r w:rsidR="00C02187" w:rsidRPr="006B1DF2">
        <w:rPr>
          <w:rFonts w:eastAsiaTheme="minorHAnsi"/>
          <w:lang w:eastAsia="en-US"/>
        </w:rPr>
        <w:t xml:space="preserve"> «</w:t>
      </w:r>
      <w:r w:rsidR="00DA2D64" w:rsidRPr="006B1DF2">
        <w:rPr>
          <w:rFonts w:eastAsiaTheme="minorHAnsi"/>
          <w:lang w:eastAsia="en-US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C02187" w:rsidRPr="006B1DF2">
        <w:rPr>
          <w:rFonts w:eastAsiaTheme="minorHAnsi"/>
          <w:lang w:eastAsia="en-US"/>
        </w:rPr>
        <w:t xml:space="preserve">», которым, в частности, внесены изменения в статью </w:t>
      </w:r>
      <w:r w:rsidR="00C02187" w:rsidRPr="006B1DF2">
        <w:t>18 Федерального закона от 30.03.1999 № 52-ФЗ «О санитарно-эпидемиологическом благополучии населения», основным и единственным нормативно-правовым актом</w:t>
      </w:r>
      <w:r w:rsidR="00EC7572" w:rsidRPr="006B1DF2">
        <w:t>, устанавливающим требования к зон</w:t>
      </w:r>
      <w:r w:rsidR="00D57A4C" w:rsidRPr="006B1DF2">
        <w:t>ам</w:t>
      </w:r>
      <w:r w:rsidR="00EC7572" w:rsidRPr="006B1DF2">
        <w:t xml:space="preserve"> санитарной охраны источников водоснабжения, являлись санитарные нормы и правила СанПиН 2.1.4.1110-02 «Зоны санитарной охраны источников водоснабжения и водопроводов питьевого назначения», введенные в действие </w:t>
      </w:r>
      <w:r w:rsidR="00EC7572" w:rsidRPr="006B1DF2">
        <w:rPr>
          <w:rFonts w:eastAsiaTheme="minorHAnsi"/>
          <w:lang w:eastAsia="en-US"/>
        </w:rPr>
        <w:t>постановление</w:t>
      </w:r>
      <w:r w:rsidR="000E4AEA">
        <w:rPr>
          <w:rFonts w:eastAsiaTheme="minorHAnsi"/>
          <w:lang w:eastAsia="en-US"/>
        </w:rPr>
        <w:t>м</w:t>
      </w:r>
      <w:r w:rsidR="00EC7572" w:rsidRPr="006B1DF2">
        <w:rPr>
          <w:rFonts w:eastAsiaTheme="minorHAnsi"/>
          <w:lang w:eastAsia="en-US"/>
        </w:rPr>
        <w:t xml:space="preserve"> Главного государственного санитарного врача Российской Федерации от 14.03.2002 № 10</w:t>
      </w:r>
      <w:r w:rsidR="00C554F9" w:rsidRPr="006B1DF2">
        <w:rPr>
          <w:rFonts w:eastAsiaTheme="minorHAnsi"/>
          <w:lang w:eastAsia="en-US"/>
        </w:rPr>
        <w:t xml:space="preserve"> (далее - </w:t>
      </w:r>
      <w:r w:rsidR="00C554F9" w:rsidRPr="006B1DF2">
        <w:t>СанПиН 2.1.4.1110-02</w:t>
      </w:r>
      <w:r w:rsidR="00C554F9" w:rsidRPr="006B1DF2">
        <w:rPr>
          <w:rFonts w:eastAsiaTheme="minorHAnsi"/>
          <w:lang w:eastAsia="en-US"/>
        </w:rPr>
        <w:t>)</w:t>
      </w:r>
      <w:r w:rsidR="00EC7572" w:rsidRPr="006B1DF2">
        <w:t>. Деятельность хозяйствующих субъектов, размещение производственных объектов были адаптированы к указанным санитарны</w:t>
      </w:r>
      <w:r w:rsidR="00855A36" w:rsidRPr="006B1DF2">
        <w:t>м</w:t>
      </w:r>
      <w:r w:rsidR="00EC7572" w:rsidRPr="006B1DF2">
        <w:t xml:space="preserve"> норм</w:t>
      </w:r>
      <w:r w:rsidR="00855A36" w:rsidRPr="006B1DF2">
        <w:t>ам</w:t>
      </w:r>
      <w:r w:rsidR="00EC7572" w:rsidRPr="006B1DF2">
        <w:t xml:space="preserve"> и правила</w:t>
      </w:r>
      <w:r w:rsidR="00855A36" w:rsidRPr="006B1DF2">
        <w:t>м.</w:t>
      </w:r>
    </w:p>
    <w:p w:rsidR="000A2CCD" w:rsidRPr="006B1DF2" w:rsidRDefault="00855A36" w:rsidP="006B1DF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B1DF2">
        <w:t>Проект Постановления в позициях</w:t>
      </w:r>
      <w:r w:rsidR="00C554F9" w:rsidRPr="006B1DF2">
        <w:t xml:space="preserve">, касающихся запретов на размещение объектов </w:t>
      </w:r>
      <w:r w:rsidR="001302CB">
        <w:t xml:space="preserve"> </w:t>
      </w:r>
      <w:r w:rsidR="00CB1CC2" w:rsidRPr="006B1DF2">
        <w:t xml:space="preserve">(подпункты «в» на страницах 4 и 5) и </w:t>
      </w:r>
      <w:r w:rsidR="00A619F4">
        <w:t xml:space="preserve">на </w:t>
      </w:r>
      <w:r w:rsidR="00CB1CC2" w:rsidRPr="006B1DF2">
        <w:t>деятельност</w:t>
      </w:r>
      <w:r w:rsidR="00A619F4">
        <w:t>ь</w:t>
      </w:r>
      <w:r w:rsidR="00CB1CC2" w:rsidRPr="006B1DF2">
        <w:t xml:space="preserve"> (подпункты «б» на страницах 4 и 5) </w:t>
      </w:r>
      <w:r w:rsidR="00C554F9" w:rsidRPr="006B1DF2">
        <w:t xml:space="preserve">во втором </w:t>
      </w:r>
      <w:r w:rsidR="001302CB">
        <w:t xml:space="preserve">и </w:t>
      </w:r>
      <w:r w:rsidR="001302CB" w:rsidRPr="006B1DF2">
        <w:t>третьем</w:t>
      </w:r>
      <w:r w:rsidR="001302CB">
        <w:t xml:space="preserve"> поясе</w:t>
      </w:r>
      <w:r w:rsidR="001302CB" w:rsidRPr="006B1DF2">
        <w:t xml:space="preserve"> </w:t>
      </w:r>
      <w:r w:rsidR="00C554F9" w:rsidRPr="006B1DF2">
        <w:t>зон санитарной охраны</w:t>
      </w:r>
      <w:r w:rsidR="001302CB">
        <w:t xml:space="preserve"> подземных источников</w:t>
      </w:r>
      <w:r w:rsidR="00C554F9" w:rsidRPr="006B1DF2">
        <w:t>,</w:t>
      </w:r>
      <w:r w:rsidRPr="006B1DF2">
        <w:t xml:space="preserve"> ужесточает требования, предъявляемые действующими СанПиН 2.1.4.1110-02. </w:t>
      </w:r>
      <w:r w:rsidR="00E234C7" w:rsidRPr="006B1DF2">
        <w:t xml:space="preserve">Так, запреты на размещение </w:t>
      </w:r>
      <w:r w:rsidR="00CB1CC2" w:rsidRPr="006B1DF2">
        <w:t xml:space="preserve">объектов </w:t>
      </w:r>
      <w:r w:rsidR="00E234C7" w:rsidRPr="006B1DF2">
        <w:t xml:space="preserve">распространены </w:t>
      </w:r>
      <w:r w:rsidR="00235461" w:rsidRPr="006B1DF2">
        <w:t xml:space="preserve">на </w:t>
      </w:r>
      <w:r w:rsidR="00DC4C75">
        <w:t>«</w:t>
      </w:r>
      <w:r w:rsidR="00E234C7" w:rsidRPr="006B1DF2">
        <w:t>склад</w:t>
      </w:r>
      <w:r w:rsidR="00235461" w:rsidRPr="006B1DF2">
        <w:t>ы</w:t>
      </w:r>
      <w:r w:rsidR="00E234C7" w:rsidRPr="006B1DF2">
        <w:t xml:space="preserve"> сжиженного аммиака,</w:t>
      </w:r>
      <w:r w:rsidR="00235461" w:rsidRPr="006B1DF2">
        <w:t xml:space="preserve"> </w:t>
      </w:r>
      <w:r w:rsidR="00E234C7" w:rsidRPr="006B1DF2">
        <w:rPr>
          <w:rStyle w:val="ecattext"/>
        </w:rPr>
        <w:t>накопител</w:t>
      </w:r>
      <w:r w:rsidR="00235461" w:rsidRPr="006B1DF2">
        <w:rPr>
          <w:rStyle w:val="ecattext"/>
        </w:rPr>
        <w:t>и</w:t>
      </w:r>
      <w:r w:rsidR="00E234C7" w:rsidRPr="006B1DF2">
        <w:rPr>
          <w:rStyle w:val="ecattext"/>
        </w:rPr>
        <w:t xml:space="preserve"> промстоков, други</w:t>
      </w:r>
      <w:r w:rsidR="00DC4C75">
        <w:rPr>
          <w:rStyle w:val="ecattext"/>
        </w:rPr>
        <w:t>е</w:t>
      </w:r>
      <w:r w:rsidR="00E234C7" w:rsidRPr="006B1DF2">
        <w:rPr>
          <w:rStyle w:val="ecattext"/>
        </w:rPr>
        <w:t xml:space="preserve"> объект</w:t>
      </w:r>
      <w:r w:rsidR="00DC4C75">
        <w:rPr>
          <w:rStyle w:val="ecattext"/>
        </w:rPr>
        <w:t>ы</w:t>
      </w:r>
      <w:r w:rsidR="00E234C7" w:rsidRPr="006B1DF2">
        <w:rPr>
          <w:rStyle w:val="ecattext"/>
        </w:rPr>
        <w:t>, являющи</w:t>
      </w:r>
      <w:r w:rsidR="00DC4C75">
        <w:rPr>
          <w:rStyle w:val="ecattext"/>
        </w:rPr>
        <w:t>е</w:t>
      </w:r>
      <w:r w:rsidR="00E234C7" w:rsidRPr="006B1DF2">
        <w:rPr>
          <w:rStyle w:val="ecattext"/>
        </w:rPr>
        <w:t xml:space="preserve">ся </w:t>
      </w:r>
      <w:r w:rsidR="00E234C7" w:rsidRPr="006B1DF2">
        <w:rPr>
          <w:rStyle w:val="ecattext"/>
          <w:b/>
        </w:rPr>
        <w:t>источниками загрязнения почвы и грунтовых вод</w:t>
      </w:r>
      <w:r w:rsidR="00CB1CC2" w:rsidRPr="004A5F21">
        <w:rPr>
          <w:rStyle w:val="ecattext"/>
        </w:rPr>
        <w:t>»</w:t>
      </w:r>
      <w:r w:rsidR="00235461" w:rsidRPr="004A5F21">
        <w:rPr>
          <w:rStyle w:val="ecattext"/>
        </w:rPr>
        <w:t>.</w:t>
      </w:r>
      <w:r w:rsidR="00235461" w:rsidRPr="006B1DF2">
        <w:rPr>
          <w:rStyle w:val="ecattext"/>
        </w:rPr>
        <w:t xml:space="preserve"> </w:t>
      </w:r>
      <w:r w:rsidR="00204BD1" w:rsidRPr="006B1DF2">
        <w:rPr>
          <w:rStyle w:val="ecattext"/>
        </w:rPr>
        <w:t xml:space="preserve">Это же касается требований к </w:t>
      </w:r>
      <w:r w:rsidR="006171F0" w:rsidRPr="006B1DF2">
        <w:t>закачке отработанных вод в подземные горизонты</w:t>
      </w:r>
      <w:r w:rsidR="00DC4C75">
        <w:rPr>
          <w:rStyle w:val="ecattext"/>
        </w:rPr>
        <w:t>.</w:t>
      </w:r>
    </w:p>
    <w:p w:rsidR="00855A36" w:rsidRPr="006B1DF2" w:rsidRDefault="00855A36" w:rsidP="006B1DF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B1DF2">
        <w:t xml:space="preserve">Такое кардинальное изменение условий регулирования в ряде случаев приведет к тяжелым экономическим последствиям для хозяйствующих субъектов, </w:t>
      </w:r>
      <w:r w:rsidR="00E234C7" w:rsidRPr="006B1DF2">
        <w:t xml:space="preserve">касающихся </w:t>
      </w:r>
      <w:r w:rsidRPr="006B1DF2">
        <w:t>размещени</w:t>
      </w:r>
      <w:r w:rsidR="00E234C7" w:rsidRPr="006B1DF2">
        <w:t>я</w:t>
      </w:r>
      <w:r w:rsidRPr="006B1DF2">
        <w:t xml:space="preserve"> и эксплуатаци</w:t>
      </w:r>
      <w:r w:rsidR="00E234C7" w:rsidRPr="006B1DF2">
        <w:t>и</w:t>
      </w:r>
      <w:r w:rsidRPr="006B1DF2">
        <w:t xml:space="preserve"> объектов капитального строительства, вплоть до закрытия производств. Ужесточение законодательства должно предусматривать возможность альтернативных и/или уточняющих подходов в отношении действующих объектов промышленности и инфраструктуры.</w:t>
      </w:r>
      <w:r w:rsidR="00235461" w:rsidRPr="006B1DF2">
        <w:t xml:space="preserve"> </w:t>
      </w:r>
    </w:p>
    <w:p w:rsidR="00235461" w:rsidRPr="006B1DF2" w:rsidRDefault="00235461" w:rsidP="006B1DF2">
      <w:pPr>
        <w:autoSpaceDE w:val="0"/>
        <w:autoSpaceDN w:val="0"/>
        <w:adjustRightInd w:val="0"/>
        <w:spacing w:line="276" w:lineRule="auto"/>
        <w:ind w:firstLine="567"/>
        <w:jc w:val="both"/>
        <w:rPr>
          <w:rStyle w:val="ecattext"/>
        </w:rPr>
      </w:pPr>
      <w:r w:rsidRPr="006B1DF2">
        <w:t>Из текста неясно, что будет служить критерием наличия «</w:t>
      </w:r>
      <w:r w:rsidRPr="006B1DF2">
        <w:rPr>
          <w:rStyle w:val="ecattext"/>
        </w:rPr>
        <w:t>загрязнения почвы и грунтовых вод»</w:t>
      </w:r>
      <w:r w:rsidR="009A4241" w:rsidRPr="006B1DF2">
        <w:rPr>
          <w:rStyle w:val="ecattext"/>
        </w:rPr>
        <w:t xml:space="preserve"> в результате размещения объектов</w:t>
      </w:r>
      <w:r w:rsidRPr="006B1DF2">
        <w:rPr>
          <w:rStyle w:val="ecattext"/>
        </w:rPr>
        <w:t xml:space="preserve">. </w:t>
      </w:r>
      <w:r w:rsidR="006A39EC" w:rsidRPr="006B1DF2">
        <w:t>Подземные горизонты</w:t>
      </w:r>
      <w:r w:rsidR="006A39EC" w:rsidRPr="006B1DF2">
        <w:rPr>
          <w:rStyle w:val="ecattext"/>
        </w:rPr>
        <w:t xml:space="preserve"> для з</w:t>
      </w:r>
      <w:r w:rsidR="006A39EC" w:rsidRPr="006B1DF2">
        <w:t xml:space="preserve">акачки отработанных вод не дифференцированы по глубине от земной поверхности. </w:t>
      </w:r>
    </w:p>
    <w:p w:rsidR="006A39EC" w:rsidRPr="006B1DF2" w:rsidRDefault="00235461" w:rsidP="006B1DF2">
      <w:pPr>
        <w:autoSpaceDE w:val="0"/>
        <w:autoSpaceDN w:val="0"/>
        <w:adjustRightInd w:val="0"/>
        <w:spacing w:line="276" w:lineRule="auto"/>
        <w:ind w:firstLine="567"/>
        <w:jc w:val="both"/>
        <w:rPr>
          <w:rStyle w:val="ecattext"/>
        </w:rPr>
      </w:pPr>
      <w:r w:rsidRPr="006B1DF2">
        <w:rPr>
          <w:rStyle w:val="ecattext"/>
        </w:rPr>
        <w:t>Полагаем, что в проекте Положения должны быть в явном виде</w:t>
      </w:r>
      <w:r w:rsidR="006A39EC" w:rsidRPr="006B1DF2">
        <w:rPr>
          <w:rStyle w:val="ecattext"/>
        </w:rPr>
        <w:t>:</w:t>
      </w:r>
    </w:p>
    <w:p w:rsidR="006A39EC" w:rsidRPr="006B1DF2" w:rsidRDefault="00235461" w:rsidP="006B1DF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B1DF2">
        <w:rPr>
          <w:rStyle w:val="ecattext"/>
        </w:rPr>
        <w:t>изложены требования</w:t>
      </w:r>
      <w:r w:rsidR="002E3D8E">
        <w:rPr>
          <w:rStyle w:val="ecattext"/>
        </w:rPr>
        <w:t xml:space="preserve"> по наличию (выявлению) загрязнения почвы и грунтовых вод</w:t>
      </w:r>
      <w:r w:rsidRPr="006B1DF2">
        <w:rPr>
          <w:rStyle w:val="ecattext"/>
        </w:rPr>
        <w:t xml:space="preserve">, нарушение которых однозначно свидетельствует о недопустимости размещения объектов </w:t>
      </w:r>
      <w:r w:rsidRPr="006B1DF2">
        <w:t>во втором и третьем поясах зон санитарной охраны</w:t>
      </w:r>
      <w:r w:rsidR="006A39EC" w:rsidRPr="006B1DF2">
        <w:t>;</w:t>
      </w:r>
    </w:p>
    <w:p w:rsidR="00235461" w:rsidRPr="001530D0" w:rsidRDefault="006A39EC" w:rsidP="006B1DF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B1DF2">
        <w:t xml:space="preserve">установлены количественные критерии для запрещения закачки отработанных вод в </w:t>
      </w:r>
      <w:r w:rsidRPr="001530D0">
        <w:t>подземные горизонты.</w:t>
      </w:r>
    </w:p>
    <w:p w:rsidR="000D5D7A" w:rsidRPr="001530D0" w:rsidRDefault="00A619F4" w:rsidP="006B1DF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8A0548" w:rsidRPr="001530D0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AC1542" w:rsidRPr="001530D0">
        <w:rPr>
          <w:rFonts w:ascii="Times New Roman" w:hAnsi="Times New Roman" w:cs="Times New Roman"/>
          <w:sz w:val="24"/>
          <w:szCs w:val="24"/>
          <w:lang w:eastAsia="en-US"/>
        </w:rPr>
        <w:t xml:space="preserve">Представляется, что </w:t>
      </w:r>
      <w:r w:rsidR="00635608" w:rsidRPr="001530D0">
        <w:rPr>
          <w:rFonts w:ascii="Times New Roman" w:hAnsi="Times New Roman" w:cs="Times New Roman"/>
          <w:sz w:val="24"/>
          <w:szCs w:val="24"/>
          <w:lang w:eastAsia="en-US"/>
        </w:rPr>
        <w:t xml:space="preserve">однолетний </w:t>
      </w:r>
      <w:r w:rsidR="00AC1542" w:rsidRPr="001530D0">
        <w:rPr>
          <w:rFonts w:ascii="Times New Roman" w:hAnsi="Times New Roman" w:cs="Times New Roman"/>
          <w:sz w:val="24"/>
          <w:szCs w:val="24"/>
          <w:lang w:eastAsia="en-US"/>
        </w:rPr>
        <w:t>срок, устанавливаемый проектом Постановления</w:t>
      </w:r>
      <w:r w:rsidR="005D3B8E" w:rsidRPr="001530D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223F3" w:rsidRPr="001530D0">
        <w:rPr>
          <w:rFonts w:ascii="Times New Roman" w:hAnsi="Times New Roman" w:cs="Times New Roman"/>
          <w:sz w:val="24"/>
          <w:szCs w:val="24"/>
          <w:lang w:eastAsia="en-US"/>
        </w:rPr>
        <w:t xml:space="preserve">для </w:t>
      </w:r>
      <w:r w:rsidR="006B4D5F" w:rsidRPr="001530D0">
        <w:rPr>
          <w:rFonts w:ascii="Times New Roman" w:hAnsi="Times New Roman" w:cs="Times New Roman"/>
          <w:sz w:val="24"/>
          <w:szCs w:val="24"/>
          <w:lang w:eastAsia="en-US"/>
        </w:rPr>
        <w:t xml:space="preserve">подготовки документов и материалов для </w:t>
      </w:r>
      <w:r w:rsidR="006B4D5F" w:rsidRPr="001530D0">
        <w:rPr>
          <w:rFonts w:ascii="Times New Roman" w:hAnsi="Times New Roman" w:cs="Times New Roman"/>
          <w:sz w:val="24"/>
          <w:szCs w:val="24"/>
        </w:rPr>
        <w:t xml:space="preserve">установления зоны санитарной охраны зоны, </w:t>
      </w:r>
      <w:r w:rsidR="00AC1542" w:rsidRPr="001530D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нереалистичен. Предлагается установить </w:t>
      </w:r>
      <w:r w:rsidR="000D5D7A" w:rsidRPr="001530D0">
        <w:rPr>
          <w:rFonts w:ascii="Times New Roman" w:hAnsi="Times New Roman" w:cs="Times New Roman"/>
          <w:sz w:val="24"/>
          <w:szCs w:val="24"/>
          <w:lang w:eastAsia="en-US"/>
        </w:rPr>
        <w:t xml:space="preserve">срок не более </w:t>
      </w:r>
      <w:r w:rsidR="000D5D7A" w:rsidRPr="001530D0">
        <w:rPr>
          <w:rFonts w:ascii="Times New Roman" w:hAnsi="Times New Roman" w:cs="Times New Roman"/>
          <w:b/>
          <w:sz w:val="24"/>
          <w:szCs w:val="24"/>
          <w:lang w:eastAsia="en-US"/>
        </w:rPr>
        <w:t>трех лет</w:t>
      </w:r>
      <w:r w:rsidR="000D5D7A" w:rsidRPr="001530D0">
        <w:rPr>
          <w:rFonts w:ascii="Times New Roman" w:hAnsi="Times New Roman" w:cs="Times New Roman"/>
          <w:sz w:val="24"/>
          <w:szCs w:val="24"/>
          <w:lang w:eastAsia="en-US"/>
        </w:rPr>
        <w:t xml:space="preserve"> со дня вступления в силу настоящего постановления.</w:t>
      </w:r>
    </w:p>
    <w:p w:rsidR="00146D27" w:rsidRPr="001530D0" w:rsidRDefault="008A0548" w:rsidP="006B1DF2">
      <w:pPr>
        <w:pStyle w:val="ac"/>
        <w:spacing w:line="276" w:lineRule="auto"/>
        <w:ind w:firstLine="567"/>
        <w:rPr>
          <w:rFonts w:cs="Times New Roman"/>
          <w:szCs w:val="24"/>
        </w:rPr>
      </w:pPr>
      <w:r w:rsidRPr="001530D0">
        <w:rPr>
          <w:rFonts w:cs="Times New Roman"/>
          <w:szCs w:val="24"/>
        </w:rPr>
        <w:t xml:space="preserve">3. </w:t>
      </w:r>
      <w:r w:rsidR="006B4D5F" w:rsidRPr="001530D0">
        <w:rPr>
          <w:rFonts w:cs="Times New Roman"/>
          <w:szCs w:val="24"/>
        </w:rPr>
        <w:t xml:space="preserve">Абзацем вторым пункта 7 проекта Положения предлагается установить 3-летний </w:t>
      </w:r>
      <w:r w:rsidR="007013D8" w:rsidRPr="001530D0">
        <w:rPr>
          <w:rFonts w:cs="Times New Roman"/>
          <w:szCs w:val="24"/>
        </w:rPr>
        <w:t xml:space="preserve">срок для </w:t>
      </w:r>
      <w:r w:rsidR="003F285B" w:rsidRPr="001530D0">
        <w:rPr>
          <w:rFonts w:cs="Times New Roman"/>
          <w:szCs w:val="24"/>
        </w:rPr>
        <w:t>приведения вида разрешенного использования земельных участков и расположенных на них объектов капитального строительства</w:t>
      </w:r>
      <w:r w:rsidR="00736BD9" w:rsidRPr="001530D0">
        <w:rPr>
          <w:rFonts w:cs="Times New Roman"/>
          <w:szCs w:val="24"/>
        </w:rPr>
        <w:t xml:space="preserve"> в соответствие с ограничениями использования</w:t>
      </w:r>
      <w:r w:rsidR="006B4D5F" w:rsidRPr="001530D0">
        <w:rPr>
          <w:rFonts w:cs="Times New Roman"/>
          <w:szCs w:val="24"/>
        </w:rPr>
        <w:t xml:space="preserve">. </w:t>
      </w:r>
      <w:r w:rsidR="00FA22E7" w:rsidRPr="001530D0">
        <w:rPr>
          <w:rFonts w:cs="Times New Roman"/>
          <w:szCs w:val="24"/>
        </w:rPr>
        <w:t>П</w:t>
      </w:r>
      <w:r w:rsidR="006B4D5F" w:rsidRPr="001530D0">
        <w:rPr>
          <w:rFonts w:cs="Times New Roman"/>
          <w:szCs w:val="24"/>
        </w:rPr>
        <w:t xml:space="preserve">о нашему мнению, </w:t>
      </w:r>
      <w:r w:rsidR="00736BD9" w:rsidRPr="001530D0">
        <w:rPr>
          <w:rFonts w:cs="Times New Roman"/>
          <w:szCs w:val="24"/>
        </w:rPr>
        <w:t>этого времени будет недостаточно</w:t>
      </w:r>
      <w:r w:rsidR="001E71BC" w:rsidRPr="001530D0">
        <w:rPr>
          <w:rFonts w:cs="Times New Roman"/>
          <w:szCs w:val="24"/>
        </w:rPr>
        <w:t xml:space="preserve"> </w:t>
      </w:r>
      <w:r w:rsidR="001530D0">
        <w:rPr>
          <w:rFonts w:cs="Times New Roman"/>
          <w:szCs w:val="24"/>
        </w:rPr>
        <w:t>для</w:t>
      </w:r>
      <w:r w:rsidR="001E71BC" w:rsidRPr="001530D0">
        <w:rPr>
          <w:rFonts w:cs="Times New Roman"/>
          <w:szCs w:val="24"/>
        </w:rPr>
        <w:t xml:space="preserve"> выполнения устанавливаемых требований</w:t>
      </w:r>
      <w:r w:rsidR="00736BD9" w:rsidRPr="001530D0">
        <w:rPr>
          <w:rFonts w:cs="Times New Roman"/>
          <w:szCs w:val="24"/>
        </w:rPr>
        <w:t>. С</w:t>
      </w:r>
      <w:r w:rsidR="006B4D5F" w:rsidRPr="001530D0">
        <w:rPr>
          <w:rFonts w:cs="Times New Roman"/>
          <w:szCs w:val="24"/>
        </w:rPr>
        <w:t xml:space="preserve">ледует </w:t>
      </w:r>
      <w:r w:rsidR="00FA22E7" w:rsidRPr="001530D0">
        <w:rPr>
          <w:rFonts w:cs="Times New Roman"/>
          <w:szCs w:val="24"/>
        </w:rPr>
        <w:t>установит</w:t>
      </w:r>
      <w:r w:rsidR="006B4D5F" w:rsidRPr="001530D0">
        <w:rPr>
          <w:rFonts w:cs="Times New Roman"/>
          <w:szCs w:val="24"/>
        </w:rPr>
        <w:t>ь</w:t>
      </w:r>
      <w:r w:rsidR="00FA22E7" w:rsidRPr="001530D0">
        <w:rPr>
          <w:rFonts w:cs="Times New Roman"/>
          <w:szCs w:val="24"/>
        </w:rPr>
        <w:t xml:space="preserve"> срок не более </w:t>
      </w:r>
      <w:r w:rsidR="00770DB6" w:rsidRPr="00A619F4">
        <w:rPr>
          <w:rFonts w:cs="Times New Roman"/>
          <w:b/>
          <w:szCs w:val="24"/>
        </w:rPr>
        <w:t xml:space="preserve">пяти </w:t>
      </w:r>
      <w:r w:rsidR="00FA22E7" w:rsidRPr="001530D0">
        <w:rPr>
          <w:rFonts w:cs="Times New Roman"/>
          <w:b/>
          <w:szCs w:val="24"/>
        </w:rPr>
        <w:t>лет</w:t>
      </w:r>
      <w:r w:rsidR="00770DB6" w:rsidRPr="001530D0">
        <w:rPr>
          <w:rFonts w:cs="Times New Roman"/>
          <w:b/>
          <w:szCs w:val="24"/>
        </w:rPr>
        <w:t xml:space="preserve"> </w:t>
      </w:r>
      <w:r w:rsidR="00770DB6" w:rsidRPr="00A619F4">
        <w:rPr>
          <w:rFonts w:cs="Times New Roman"/>
          <w:szCs w:val="24"/>
        </w:rPr>
        <w:t>со дня установления зоны санитарной охраны</w:t>
      </w:r>
      <w:r w:rsidR="00FA22E7" w:rsidRPr="00A619F4">
        <w:rPr>
          <w:rFonts w:cs="Times New Roman"/>
          <w:szCs w:val="24"/>
        </w:rPr>
        <w:t>.</w:t>
      </w:r>
    </w:p>
    <w:p w:rsidR="006A39EC" w:rsidRPr="006B1DF2" w:rsidRDefault="00E574AC" w:rsidP="006B1DF2">
      <w:pPr>
        <w:pStyle w:val="ac"/>
        <w:spacing w:line="276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6A39EC" w:rsidRPr="006B1DF2">
        <w:rPr>
          <w:rFonts w:cs="Times New Roman"/>
          <w:szCs w:val="24"/>
        </w:rPr>
        <w:t>. Несмотря н</w:t>
      </w:r>
      <w:r w:rsidR="00A85EC2">
        <w:rPr>
          <w:rFonts w:cs="Times New Roman"/>
          <w:szCs w:val="24"/>
        </w:rPr>
        <w:t>а</w:t>
      </w:r>
      <w:r w:rsidR="006A39EC" w:rsidRPr="006B1DF2">
        <w:rPr>
          <w:rFonts w:cs="Times New Roman"/>
          <w:szCs w:val="24"/>
        </w:rPr>
        <w:t xml:space="preserve"> то, что в Федеральном законе от 30.03.1999 № 52-ФЗ «О санитарно-эпидемиологическом благополучии населения» используется термин хозяйственно-бытовое водоснабжение, в проекте Положения целесообразно раскрыть его содержание.</w:t>
      </w:r>
    </w:p>
    <w:p w:rsidR="002A6456" w:rsidRDefault="00E574AC" w:rsidP="00155394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5</w:t>
      </w:r>
      <w:r w:rsidR="002C313B" w:rsidRPr="006B1DF2">
        <w:t xml:space="preserve">. </w:t>
      </w:r>
      <w:r w:rsidR="00155394">
        <w:t>Положения подпункт</w:t>
      </w:r>
      <w:r w:rsidR="00F75C5D">
        <w:t>а</w:t>
      </w:r>
      <w:r w:rsidR="00155394">
        <w:t xml:space="preserve"> «а» пункта 8.1 </w:t>
      </w:r>
      <w:r w:rsidR="00224CF9">
        <w:t>проекта Постановления</w:t>
      </w:r>
      <w:r w:rsidR="002A6456">
        <w:t xml:space="preserve"> запрещают</w:t>
      </w:r>
      <w:r w:rsidR="00155394">
        <w:t xml:space="preserve"> </w:t>
      </w:r>
      <w:r w:rsidR="00B86C8A" w:rsidRPr="00B86C8A">
        <w:t xml:space="preserve">в </w:t>
      </w:r>
      <w:r w:rsidR="002A6456">
        <w:t>границах</w:t>
      </w:r>
      <w:r w:rsidR="00B86C8A" w:rsidRPr="00B86C8A">
        <w:t xml:space="preserve"> 1 пояса зоны санитарной охраны </w:t>
      </w:r>
      <w:r w:rsidR="00B86C8A">
        <w:t xml:space="preserve">использование земельных участков в целях </w:t>
      </w:r>
      <w:r w:rsidR="002A6456">
        <w:t xml:space="preserve">всех видов </w:t>
      </w:r>
      <w:r w:rsidR="00155394">
        <w:t>строительств</w:t>
      </w:r>
      <w:r w:rsidR="002A6456">
        <w:t>а</w:t>
      </w:r>
      <w:r w:rsidR="00155394">
        <w:t xml:space="preserve"> и эксплуатаци</w:t>
      </w:r>
      <w:r w:rsidR="002A6456">
        <w:t>и</w:t>
      </w:r>
      <w:r w:rsidR="00155394">
        <w:t xml:space="preserve"> </w:t>
      </w:r>
      <w:r w:rsidR="002A6456">
        <w:t xml:space="preserve">объектов </w:t>
      </w:r>
      <w:r w:rsidR="00F75C5D">
        <w:t>(за исключением самих водопроводных со</w:t>
      </w:r>
      <w:r w:rsidR="002A6456">
        <w:t>о</w:t>
      </w:r>
      <w:r w:rsidR="00F75C5D">
        <w:t>ружений)</w:t>
      </w:r>
      <w:r w:rsidR="002A6456">
        <w:t>.</w:t>
      </w:r>
    </w:p>
    <w:p w:rsidR="00511920" w:rsidRDefault="00511920" w:rsidP="00155394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Но необходимо учитывать, что, с</w:t>
      </w:r>
      <w:r w:rsidRPr="00511920">
        <w:t>огласно части 2 статьи 104 Земельного кодекса Р</w:t>
      </w:r>
      <w:r w:rsidR="009D0A41">
        <w:t xml:space="preserve">оссийской </w:t>
      </w:r>
      <w:r w:rsidRPr="00511920">
        <w:t>Ф</w:t>
      </w:r>
      <w:r w:rsidR="009D0A41">
        <w:t>едерации</w:t>
      </w:r>
      <w:r w:rsidRPr="00511920">
        <w:t xml:space="preserve">, в целях, предусмотренных пунктом 1 настоящей статьи, в границах зон с особыми условиями использования территорий </w:t>
      </w:r>
      <w:r w:rsidRPr="004A6407">
        <w:t>устанавливаются</w:t>
      </w:r>
      <w:r w:rsidRPr="00FE5456">
        <w:rPr>
          <w:b/>
        </w:rPr>
        <w:t xml:space="preserve"> </w:t>
      </w:r>
      <w:r w:rsidRPr="004A6407">
        <w:t>ограничения использования земельных участков,</w:t>
      </w:r>
      <w:r w:rsidRPr="00FE5456">
        <w:rPr>
          <w:b/>
        </w:rPr>
        <w:t xml:space="preserve"> которые распространяются на все, что находится над и под поверхностью земель</w:t>
      </w:r>
      <w:r w:rsidRPr="00511920">
        <w:t>, если иное не предусмотрено законами о недрах, воздушным и водным законодательством, и ограничива</w:t>
      </w:r>
      <w:r w:rsidR="00515DBF">
        <w:t>е</w:t>
      </w:r>
      <w:r w:rsidRPr="00511920">
        <w:t>т</w:t>
      </w:r>
      <w:r w:rsidR="00515DBF">
        <w:t>ся</w:t>
      </w:r>
      <w:r w:rsidRPr="00511920">
        <w:t xml:space="preserve"> или запреща</w:t>
      </w:r>
      <w:r w:rsidR="00515DBF">
        <w:t>е</w:t>
      </w:r>
      <w:r w:rsidRPr="00511920">
        <w:t>т</w:t>
      </w:r>
      <w:r w:rsidR="00515DBF">
        <w:t>ся</w:t>
      </w:r>
      <w:r w:rsidRPr="00511920">
        <w:t xml:space="preserve"> размещение и (или) использование расположенных на таких земельных участках объектов недвижимого имущества и (или) ограничива</w:t>
      </w:r>
      <w:r w:rsidR="00515DBF">
        <w:t>е</w:t>
      </w:r>
      <w:r w:rsidRPr="00511920">
        <w:t>т</w:t>
      </w:r>
      <w:r w:rsidR="00515DBF">
        <w:t>ся</w:t>
      </w:r>
      <w:r w:rsidRPr="00511920">
        <w:t xml:space="preserve"> или запреща</w:t>
      </w:r>
      <w:r w:rsidR="00515DBF">
        <w:t>е</w:t>
      </w:r>
      <w:r w:rsidRPr="00511920">
        <w:t>т</w:t>
      </w:r>
      <w:r w:rsidR="00515DBF">
        <w:t>ся</w:t>
      </w:r>
      <w:r w:rsidRPr="00511920">
        <w:t xml:space="preserve"> использование земельных участков для осуществления иных видов деятельности, которые несовместимы с целями установления зон с особыми условиями использования территорий.</w:t>
      </w:r>
      <w:r w:rsidR="00962701">
        <w:t xml:space="preserve"> На данный момент </w:t>
      </w:r>
      <w:r w:rsidR="00570161">
        <w:t>«</w:t>
      </w:r>
      <w:r w:rsidR="00962701">
        <w:t>иное</w:t>
      </w:r>
      <w:r w:rsidR="00570161">
        <w:t>»</w:t>
      </w:r>
      <w:r w:rsidR="00962701">
        <w:t xml:space="preserve"> не предусмотрено</w:t>
      </w:r>
      <w:r w:rsidR="00962701" w:rsidRPr="00962701">
        <w:t xml:space="preserve"> законами о недрах, воздушным и водным законодательством</w:t>
      </w:r>
      <w:r w:rsidR="00962701">
        <w:t>.</w:t>
      </w:r>
    </w:p>
    <w:p w:rsidR="00224CF9" w:rsidRDefault="00511920" w:rsidP="00155394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Таким образом, п</w:t>
      </w:r>
      <w:r w:rsidR="002A6456">
        <w:t xml:space="preserve">оложения </w:t>
      </w:r>
      <w:r w:rsidR="002A6456" w:rsidRPr="002A6456">
        <w:t>подпункта «а» пункта 8.1</w:t>
      </w:r>
      <w:r w:rsidR="002A6456">
        <w:t xml:space="preserve"> </w:t>
      </w:r>
      <w:r w:rsidR="00224CF9">
        <w:t xml:space="preserve">проекта Постановления </w:t>
      </w:r>
      <w:r w:rsidR="00F75C5D">
        <w:t xml:space="preserve">устанавливают излишний </w:t>
      </w:r>
      <w:r w:rsidR="002A6456">
        <w:t>з</w:t>
      </w:r>
      <w:r w:rsidR="00F75C5D">
        <w:t xml:space="preserve">апрет </w:t>
      </w:r>
      <w:r>
        <w:t xml:space="preserve">на </w:t>
      </w:r>
      <w:r w:rsidRPr="00511920">
        <w:t>использование земельных участков, распространяющийся на все, что находится над и под поверхностью земель</w:t>
      </w:r>
      <w:r>
        <w:t>, в</w:t>
      </w:r>
      <w:r w:rsidRPr="00511920">
        <w:t xml:space="preserve"> </w:t>
      </w:r>
      <w:r>
        <w:t xml:space="preserve">целях </w:t>
      </w:r>
      <w:r w:rsidR="00F75C5D">
        <w:t>строительства и эксплуатации</w:t>
      </w:r>
      <w:r>
        <w:t xml:space="preserve">  в том числе </w:t>
      </w:r>
      <w:r w:rsidR="00F75C5D">
        <w:t>подземных сооружений или их частей</w:t>
      </w:r>
      <w:r w:rsidR="00962701">
        <w:t>, например,</w:t>
      </w:r>
      <w:r w:rsidR="00F75C5D">
        <w:t xml:space="preserve"> в виде наклонных горных выработок</w:t>
      </w:r>
      <w:r w:rsidR="00224CF9">
        <w:t xml:space="preserve"> д</w:t>
      </w:r>
      <w:r w:rsidR="00224CF9" w:rsidRPr="00224CF9">
        <w:t>ля добычи нефти и других полезных ископаемых</w:t>
      </w:r>
      <w:r>
        <w:t xml:space="preserve"> (скважин, горных выработок рудников</w:t>
      </w:r>
      <w:r w:rsidR="00224CF9">
        <w:t xml:space="preserve"> и т.п.</w:t>
      </w:r>
      <w:r>
        <w:t>)</w:t>
      </w:r>
      <w:r w:rsidR="00F75C5D">
        <w:t>, которые</w:t>
      </w:r>
      <w:r w:rsidR="008F77BD">
        <w:t xml:space="preserve"> не выходят на</w:t>
      </w:r>
      <w:r>
        <w:t xml:space="preserve"> земн</w:t>
      </w:r>
      <w:r w:rsidR="008F77BD">
        <w:t>ую</w:t>
      </w:r>
      <w:r>
        <w:t xml:space="preserve"> поверхность первого пояса зоны санитарной охраны</w:t>
      </w:r>
      <w:r w:rsidR="008F77BD">
        <w:t>, а располагаются</w:t>
      </w:r>
      <w:r w:rsidR="00224CF9">
        <w:t xml:space="preserve"> </w:t>
      </w:r>
      <w:r w:rsidR="00224CF9" w:rsidRPr="00224CF9">
        <w:t>исключит</w:t>
      </w:r>
      <w:r w:rsidR="00224CF9">
        <w:t xml:space="preserve">ельно </w:t>
      </w:r>
      <w:r w:rsidR="00224CF9" w:rsidRPr="00224CF9">
        <w:t xml:space="preserve">в недрах на значительных глубинах </w:t>
      </w:r>
      <w:r w:rsidR="00F75C5D">
        <w:t>и которые не являются источниками загрязнения почв и вод источника водоснабжения, подлежащего санитарной охране</w:t>
      </w:r>
      <w:r w:rsidR="00224CF9">
        <w:t xml:space="preserve">. </w:t>
      </w:r>
    </w:p>
    <w:p w:rsidR="00F75C5D" w:rsidRDefault="004E21CA" w:rsidP="00155394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E5456">
        <w:t>Содержание</w:t>
      </w:r>
      <w:r w:rsidR="00224CF9" w:rsidRPr="00224CF9">
        <w:t xml:space="preserve"> подпункта «а» пункта 8.1 проекта </w:t>
      </w:r>
      <w:r w:rsidR="00502F2F">
        <w:t xml:space="preserve">Положения </w:t>
      </w:r>
      <w:r w:rsidR="00224CF9">
        <w:t xml:space="preserve">не </w:t>
      </w:r>
      <w:r w:rsidR="00224CF9" w:rsidRPr="00FE5456">
        <w:t>учитыва</w:t>
      </w:r>
      <w:r w:rsidRPr="00FE5456">
        <w:t>е</w:t>
      </w:r>
      <w:r w:rsidR="00224CF9" w:rsidRPr="00FE5456">
        <w:t>т</w:t>
      </w:r>
      <w:r w:rsidR="00224CF9">
        <w:t xml:space="preserve"> положени</w:t>
      </w:r>
      <w:r w:rsidR="009D0A41">
        <w:t>я</w:t>
      </w:r>
      <w:r w:rsidR="00F75C5D">
        <w:t xml:space="preserve"> </w:t>
      </w:r>
      <w:r w:rsidR="00511920">
        <w:t>части 1 статьи 104, части 2 статьи 106 Земельного кодекса Р</w:t>
      </w:r>
      <w:r w:rsidR="009D0A41">
        <w:t xml:space="preserve">оссийской </w:t>
      </w:r>
      <w:r w:rsidR="00511920">
        <w:t>Ф</w:t>
      </w:r>
      <w:r w:rsidR="009D0A41">
        <w:t>едерации</w:t>
      </w:r>
      <w:r w:rsidR="00511920">
        <w:t>, предусматривающи</w:t>
      </w:r>
      <w:r w:rsidR="009D0A41">
        <w:t>е</w:t>
      </w:r>
      <w:r w:rsidR="00511920">
        <w:t xml:space="preserve"> недопустимость установления чрезмерных</w:t>
      </w:r>
      <w:r w:rsidR="00224CF9">
        <w:t xml:space="preserve"> (не обусловленных достижением установленных целей)</w:t>
      </w:r>
      <w:r w:rsidR="00511920">
        <w:t xml:space="preserve"> запретов и ограничений в пределах зон с особыми условиями использования территорий.</w:t>
      </w:r>
      <w:r w:rsidR="00F75C5D">
        <w:t xml:space="preserve">  </w:t>
      </w:r>
    </w:p>
    <w:p w:rsidR="00155394" w:rsidRPr="00BC6133" w:rsidRDefault="00224CF9" w:rsidP="00570161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П</w:t>
      </w:r>
      <w:r w:rsidRPr="00224CF9">
        <w:t xml:space="preserve">одпункт «а» пункта 8.1 проекта </w:t>
      </w:r>
      <w:r w:rsidR="00502F2F">
        <w:t xml:space="preserve">Положения </w:t>
      </w:r>
      <w:r w:rsidR="004A6407">
        <w:t>предлага</w:t>
      </w:r>
      <w:r w:rsidR="00D85061">
        <w:t>ется</w:t>
      </w:r>
      <w:r w:rsidR="004A6407">
        <w:t xml:space="preserve"> </w:t>
      </w:r>
      <w:r w:rsidR="00962701">
        <w:t>дополнит</w:t>
      </w:r>
      <w:r w:rsidR="004A6407">
        <w:t>ь</w:t>
      </w:r>
      <w:r w:rsidR="00962701">
        <w:t xml:space="preserve"> словами</w:t>
      </w:r>
      <w:r w:rsidR="00962701" w:rsidRPr="00BC6133">
        <w:t>:</w:t>
      </w:r>
      <w:r w:rsidRPr="00BC6133">
        <w:t xml:space="preserve"> </w:t>
      </w:r>
      <w:r w:rsidR="00962701" w:rsidRPr="00BC6133">
        <w:t>«</w:t>
      </w:r>
      <w:r w:rsidRPr="00BC6133">
        <w:t xml:space="preserve">за исключением </w:t>
      </w:r>
      <w:r w:rsidR="00962701" w:rsidRPr="00BC6133">
        <w:t xml:space="preserve">строительства и эксплуатации в недрах </w:t>
      </w:r>
      <w:r w:rsidRPr="00BC6133">
        <w:t>подземных сооружений</w:t>
      </w:r>
      <w:r w:rsidR="00962701" w:rsidRPr="00BC6133">
        <w:t xml:space="preserve"> или их частей (горных выработок</w:t>
      </w:r>
      <w:r w:rsidR="008F77BD">
        <w:t xml:space="preserve"> рудников</w:t>
      </w:r>
      <w:r w:rsidR="00962701" w:rsidRPr="00BC6133">
        <w:t>,</w:t>
      </w:r>
      <w:r w:rsidR="008F77BD">
        <w:t xml:space="preserve"> наклонных</w:t>
      </w:r>
      <w:r w:rsidR="00962701" w:rsidRPr="00BC6133">
        <w:t xml:space="preserve"> скважин)</w:t>
      </w:r>
      <w:r w:rsidRPr="00BC6133">
        <w:t>,</w:t>
      </w:r>
      <w:r w:rsidR="008F77BD">
        <w:t xml:space="preserve"> не выходящих на земную поверхность первого пояса зоны санитарной охраны и </w:t>
      </w:r>
      <w:r w:rsidRPr="00BC6133">
        <w:t xml:space="preserve"> не являющихся источниками загрязнения  почв и вод охраняемого водоисточника в пределах зоны санитарной охраны</w:t>
      </w:r>
      <w:r w:rsidR="00962701" w:rsidRPr="00BC6133">
        <w:t>».</w:t>
      </w:r>
    </w:p>
    <w:p w:rsidR="00BC6133" w:rsidRDefault="00BC6133" w:rsidP="00570161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По вышеуказанным причинам возможного размещения в недрах подземных сооружений различного назначения, не влияющих на качество воды водозаборов, предлага</w:t>
      </w:r>
      <w:r w:rsidR="00D85061">
        <w:t>ется</w:t>
      </w:r>
      <w:r>
        <w:t xml:space="preserve"> также </w:t>
      </w:r>
      <w:r>
        <w:lastRenderedPageBreak/>
        <w:t xml:space="preserve">дополнить подпункт «в» второй части, подпункт «а» третьей части, подпункт «в» четвертой части пункта 8.1 проекта </w:t>
      </w:r>
      <w:r w:rsidR="00502F2F">
        <w:t>Положения</w:t>
      </w:r>
      <w:r>
        <w:t xml:space="preserve"> после слов «грунтовых вод» словами: « в пределах зоны санитарной охраны», поскольку вышеуказанные подземные сооружения, размещаемые в недрах, могут иметь длину в несколько километров, но их наземная часть, располагаемая на земной поверхности</w:t>
      </w:r>
      <w:r w:rsidRPr="00BC6133">
        <w:t xml:space="preserve"> </w:t>
      </w:r>
      <w:r>
        <w:t xml:space="preserve">далеко </w:t>
      </w:r>
      <w:r w:rsidRPr="00BC6133">
        <w:t>за пределами зоны санитарной охраны</w:t>
      </w:r>
      <w:r>
        <w:t xml:space="preserve"> водоисточника, может являться источником загрязнения почв и грунтовых вод, что не имеет значения для охраняемого водоисточника.  </w:t>
      </w:r>
    </w:p>
    <w:p w:rsidR="00E932FC" w:rsidRPr="006B1DF2" w:rsidRDefault="00A85EC2" w:rsidP="0015539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t xml:space="preserve">6. </w:t>
      </w:r>
      <w:r w:rsidR="00482069" w:rsidRPr="006B1DF2">
        <w:t>В подпункт</w:t>
      </w:r>
      <w:r w:rsidR="00E574AC">
        <w:t>ах</w:t>
      </w:r>
      <w:r w:rsidR="00482069" w:rsidRPr="006B1DF2">
        <w:t xml:space="preserve"> «б» </w:t>
      </w:r>
      <w:r w:rsidR="00E574AC" w:rsidRPr="006B1DF2">
        <w:t xml:space="preserve">пункта 8.1 </w:t>
      </w:r>
      <w:r w:rsidR="00482069" w:rsidRPr="006B1DF2">
        <w:t>(</w:t>
      </w:r>
      <w:r w:rsidR="00C567BF">
        <w:t xml:space="preserve">в отношении </w:t>
      </w:r>
      <w:r w:rsidR="00E932FC" w:rsidRPr="006B1DF2">
        <w:t xml:space="preserve">второго и </w:t>
      </w:r>
      <w:r w:rsidR="00482069" w:rsidRPr="006B1DF2">
        <w:t xml:space="preserve">третьего пояса </w:t>
      </w:r>
      <w:r w:rsidR="00C567BF">
        <w:t xml:space="preserve">зон санитарной охраны </w:t>
      </w:r>
      <w:r w:rsidR="00482069" w:rsidRPr="006B1DF2">
        <w:t>подземных источников</w:t>
      </w:r>
      <w:r w:rsidR="00E574AC">
        <w:t>, соответственно страницы 4 и 5</w:t>
      </w:r>
      <w:r w:rsidR="00482069" w:rsidRPr="006B1DF2">
        <w:t xml:space="preserve">) проекта Положения устанавливается запрет </w:t>
      </w:r>
      <w:r w:rsidR="0025292C" w:rsidRPr="006B1DF2">
        <w:t xml:space="preserve">на </w:t>
      </w:r>
      <w:r w:rsidR="00484F5E" w:rsidRPr="006B1DF2">
        <w:t>подземно</w:t>
      </w:r>
      <w:r w:rsidR="00E932FC" w:rsidRPr="006B1DF2">
        <w:t>е</w:t>
      </w:r>
      <w:r w:rsidR="00484F5E" w:rsidRPr="006B1DF2">
        <w:t xml:space="preserve"> и поверхностно</w:t>
      </w:r>
      <w:r w:rsidR="00E932FC" w:rsidRPr="006B1DF2">
        <w:t>е</w:t>
      </w:r>
      <w:r w:rsidR="00484F5E" w:rsidRPr="006B1DF2">
        <w:t xml:space="preserve"> складировани</w:t>
      </w:r>
      <w:r w:rsidR="00E932FC" w:rsidRPr="006B1DF2">
        <w:t>е</w:t>
      </w:r>
      <w:r w:rsidR="00484F5E" w:rsidRPr="006B1DF2">
        <w:t xml:space="preserve"> промышленных отходов</w:t>
      </w:r>
      <w:r w:rsidR="00E932FC" w:rsidRPr="006B1DF2">
        <w:t>.</w:t>
      </w:r>
      <w:r w:rsidR="00484F5E" w:rsidRPr="006B1DF2">
        <w:t xml:space="preserve"> </w:t>
      </w:r>
      <w:r w:rsidR="00482069" w:rsidRPr="006B1DF2">
        <w:t xml:space="preserve">В действующей редакции Федерального закона от 24.06.1998 № 89-ФЗ «Об отходах производства и потребления» отсутствует такой вид обращения с отходами, как «складирование». </w:t>
      </w:r>
      <w:r w:rsidR="001658E8" w:rsidRPr="006B1DF2">
        <w:rPr>
          <w:rFonts w:eastAsiaTheme="minorHAnsi"/>
          <w:lang w:eastAsia="en-US"/>
        </w:rPr>
        <w:t xml:space="preserve">Результатом его введения будут фатальные последствия для </w:t>
      </w:r>
      <w:r w:rsidR="00F20699" w:rsidRPr="006B1DF2">
        <w:rPr>
          <w:rFonts w:eastAsiaTheme="minorHAnsi"/>
          <w:lang w:eastAsia="en-US"/>
        </w:rPr>
        <w:t xml:space="preserve">проведения недропользователями </w:t>
      </w:r>
      <w:r w:rsidR="001658E8" w:rsidRPr="006B1DF2">
        <w:rPr>
          <w:rFonts w:eastAsiaTheme="minorHAnsi"/>
          <w:lang w:eastAsia="en-US"/>
        </w:rPr>
        <w:t>закладки</w:t>
      </w:r>
      <w:r w:rsidR="00B636AD">
        <w:rPr>
          <w:rFonts w:eastAsiaTheme="minorHAnsi"/>
          <w:lang w:eastAsia="en-US"/>
        </w:rPr>
        <w:t xml:space="preserve"> подземных </w:t>
      </w:r>
      <w:r w:rsidR="001658E8" w:rsidRPr="006B1DF2">
        <w:rPr>
          <w:rFonts w:eastAsiaTheme="minorHAnsi"/>
          <w:lang w:eastAsia="en-US"/>
        </w:rPr>
        <w:t xml:space="preserve">горных выработок, </w:t>
      </w:r>
      <w:r w:rsidR="00F20699" w:rsidRPr="006B1DF2">
        <w:rPr>
          <w:rFonts w:eastAsiaTheme="minorHAnsi"/>
          <w:lang w:eastAsia="en-US"/>
        </w:rPr>
        <w:t>что</w:t>
      </w:r>
      <w:r w:rsidR="001658E8" w:rsidRPr="006B1DF2">
        <w:rPr>
          <w:rFonts w:eastAsiaTheme="minorHAnsi"/>
          <w:lang w:eastAsia="en-US"/>
        </w:rPr>
        <w:t xml:space="preserve"> необходим</w:t>
      </w:r>
      <w:r w:rsidR="00F20699" w:rsidRPr="006B1DF2">
        <w:rPr>
          <w:rFonts w:eastAsiaTheme="minorHAnsi"/>
          <w:lang w:eastAsia="en-US"/>
        </w:rPr>
        <w:t>о для обеспечения безопасности горных работ.</w:t>
      </w:r>
    </w:p>
    <w:p w:rsidR="00EA1384" w:rsidRDefault="00E932FC" w:rsidP="00FE5456">
      <w:pPr>
        <w:pStyle w:val="ac"/>
        <w:spacing w:line="276" w:lineRule="auto"/>
        <w:ind w:firstLine="567"/>
        <w:rPr>
          <w:rFonts w:cs="Times New Roman"/>
          <w:szCs w:val="24"/>
        </w:rPr>
      </w:pPr>
      <w:r w:rsidRPr="006B1DF2">
        <w:rPr>
          <w:rFonts w:cs="Times New Roman"/>
          <w:szCs w:val="24"/>
        </w:rPr>
        <w:t>Предлагается привести текст проекта Положения в соответствие с Федеральн</w:t>
      </w:r>
      <w:r w:rsidR="00D532D9" w:rsidRPr="006B1DF2">
        <w:rPr>
          <w:rFonts w:cs="Times New Roman"/>
          <w:szCs w:val="24"/>
        </w:rPr>
        <w:t>ым</w:t>
      </w:r>
      <w:r w:rsidRPr="006B1DF2">
        <w:rPr>
          <w:rFonts w:cs="Times New Roman"/>
          <w:szCs w:val="24"/>
        </w:rPr>
        <w:t xml:space="preserve"> закон</w:t>
      </w:r>
      <w:r w:rsidR="00D532D9" w:rsidRPr="006B1DF2">
        <w:rPr>
          <w:rFonts w:cs="Times New Roman"/>
          <w:szCs w:val="24"/>
        </w:rPr>
        <w:t>ом</w:t>
      </w:r>
      <w:r w:rsidRPr="006B1DF2">
        <w:rPr>
          <w:rFonts w:cs="Times New Roman"/>
          <w:szCs w:val="24"/>
        </w:rPr>
        <w:t xml:space="preserve"> «Об отходах производства и потребления»</w:t>
      </w:r>
      <w:r w:rsidR="00752DF4" w:rsidRPr="006B1DF2">
        <w:rPr>
          <w:rFonts w:cs="Times New Roman"/>
          <w:szCs w:val="24"/>
        </w:rPr>
        <w:t xml:space="preserve">, а также </w:t>
      </w:r>
      <w:r w:rsidR="00E574AC">
        <w:rPr>
          <w:rFonts w:cs="Times New Roman"/>
          <w:szCs w:val="24"/>
        </w:rPr>
        <w:t xml:space="preserve">установить </w:t>
      </w:r>
      <w:r w:rsidR="00F20B8D">
        <w:rPr>
          <w:rFonts w:cs="Times New Roman"/>
          <w:szCs w:val="24"/>
        </w:rPr>
        <w:t xml:space="preserve">возможность </w:t>
      </w:r>
      <w:r w:rsidR="003E70D8" w:rsidRPr="003E70D8">
        <w:rPr>
          <w:rFonts w:cs="Times New Roman"/>
          <w:szCs w:val="24"/>
        </w:rPr>
        <w:t xml:space="preserve">закачки отработанных вод в подземные горизонты </w:t>
      </w:r>
      <w:r w:rsidR="002B4637">
        <w:rPr>
          <w:rFonts w:cs="Times New Roman"/>
          <w:szCs w:val="24"/>
        </w:rPr>
        <w:t>при</w:t>
      </w:r>
      <w:r w:rsidR="003E70D8" w:rsidRPr="003E70D8">
        <w:rPr>
          <w:rFonts w:cs="Times New Roman"/>
          <w:szCs w:val="24"/>
        </w:rPr>
        <w:t xml:space="preserve"> </w:t>
      </w:r>
      <w:r w:rsidR="00422FD0">
        <w:rPr>
          <w:rFonts w:cs="Times New Roman"/>
          <w:szCs w:val="24"/>
        </w:rPr>
        <w:t xml:space="preserve">наличии </w:t>
      </w:r>
      <w:r w:rsidR="003E70D8" w:rsidRPr="00FE5456">
        <w:rPr>
          <w:rFonts w:cs="Times New Roman"/>
          <w:szCs w:val="24"/>
        </w:rPr>
        <w:t>обосновани</w:t>
      </w:r>
      <w:r w:rsidR="004E21CA" w:rsidRPr="00FE5456">
        <w:rPr>
          <w:rFonts w:cs="Times New Roman"/>
          <w:szCs w:val="24"/>
        </w:rPr>
        <w:t>я</w:t>
      </w:r>
      <w:r w:rsidR="003E70D8" w:rsidRPr="00FE5456">
        <w:rPr>
          <w:rFonts w:cs="Times New Roman"/>
          <w:szCs w:val="24"/>
        </w:rPr>
        <w:t xml:space="preserve"> </w:t>
      </w:r>
      <w:r w:rsidR="004E21CA" w:rsidRPr="00FE5456">
        <w:rPr>
          <w:rFonts w:cs="Times New Roman"/>
          <w:szCs w:val="24"/>
        </w:rPr>
        <w:t xml:space="preserve">об </w:t>
      </w:r>
      <w:r w:rsidR="003E70D8" w:rsidRPr="00FE5456">
        <w:rPr>
          <w:rFonts w:cs="Times New Roman"/>
          <w:szCs w:val="24"/>
        </w:rPr>
        <w:t>отсутстви</w:t>
      </w:r>
      <w:r w:rsidR="004E21CA" w:rsidRPr="00FE5456">
        <w:rPr>
          <w:rFonts w:cs="Times New Roman"/>
          <w:szCs w:val="24"/>
        </w:rPr>
        <w:t>и</w:t>
      </w:r>
      <w:r w:rsidR="003E70D8" w:rsidRPr="003E70D8">
        <w:rPr>
          <w:rFonts w:cs="Times New Roman"/>
          <w:szCs w:val="24"/>
        </w:rPr>
        <w:t xml:space="preserve"> ухудшения качества воды</w:t>
      </w:r>
      <w:r w:rsidR="00422FD0">
        <w:rPr>
          <w:rFonts w:cs="Times New Roman"/>
          <w:szCs w:val="24"/>
        </w:rPr>
        <w:t xml:space="preserve"> (например, </w:t>
      </w:r>
      <w:r w:rsidR="00F80674">
        <w:rPr>
          <w:rFonts w:cs="Times New Roman"/>
          <w:szCs w:val="24"/>
        </w:rPr>
        <w:t xml:space="preserve">ухудшение качества воды будет отсутствовать, </w:t>
      </w:r>
      <w:r w:rsidR="00422FD0">
        <w:rPr>
          <w:rFonts w:cs="Times New Roman"/>
          <w:szCs w:val="24"/>
        </w:rPr>
        <w:t xml:space="preserve">когда скважины для закачки </w:t>
      </w:r>
      <w:r w:rsidR="00F80674">
        <w:rPr>
          <w:rFonts w:cs="Times New Roman"/>
          <w:szCs w:val="24"/>
        </w:rPr>
        <w:t xml:space="preserve">в недра отработанных вод </w:t>
      </w:r>
      <w:r w:rsidR="00422FD0">
        <w:rPr>
          <w:rFonts w:cs="Times New Roman"/>
          <w:szCs w:val="24"/>
        </w:rPr>
        <w:t>пробурены за пределами зоны санитарной охраны, но в пределах нее в глубоких</w:t>
      </w:r>
      <w:r w:rsidR="008D1198">
        <w:rPr>
          <w:rFonts w:cs="Times New Roman"/>
          <w:szCs w:val="24"/>
        </w:rPr>
        <w:t xml:space="preserve"> изолированных</w:t>
      </w:r>
      <w:r w:rsidR="00422FD0">
        <w:rPr>
          <w:rFonts w:cs="Times New Roman"/>
          <w:szCs w:val="24"/>
        </w:rPr>
        <w:t xml:space="preserve"> подземных горизонтах размещаются отработанные воды</w:t>
      </w:r>
      <w:r w:rsidR="00F80674">
        <w:rPr>
          <w:rFonts w:cs="Times New Roman"/>
          <w:szCs w:val="24"/>
        </w:rPr>
        <w:t xml:space="preserve"> </w:t>
      </w:r>
      <w:r w:rsidR="008D1198">
        <w:rPr>
          <w:rFonts w:cs="Times New Roman"/>
          <w:sz w:val="22"/>
          <w:szCs w:val="24"/>
        </w:rPr>
        <w:t>(рассолы)</w:t>
      </w:r>
      <w:r w:rsidR="00422FD0">
        <w:rPr>
          <w:rFonts w:cs="Times New Roman"/>
          <w:szCs w:val="24"/>
        </w:rPr>
        <w:t xml:space="preserve">, которые </w:t>
      </w:r>
      <w:r w:rsidR="008D1198">
        <w:rPr>
          <w:rFonts w:cs="Times New Roman"/>
          <w:szCs w:val="24"/>
        </w:rPr>
        <w:t>идентичны</w:t>
      </w:r>
      <w:r w:rsidR="00422FD0">
        <w:rPr>
          <w:rFonts w:cs="Times New Roman"/>
          <w:szCs w:val="24"/>
        </w:rPr>
        <w:t xml:space="preserve"> по химическому составу </w:t>
      </w:r>
      <w:r w:rsidR="008D1198">
        <w:rPr>
          <w:rFonts w:cs="Times New Roman"/>
          <w:szCs w:val="24"/>
        </w:rPr>
        <w:t>с</w:t>
      </w:r>
      <w:r w:rsidR="00422FD0">
        <w:rPr>
          <w:rFonts w:cs="Times New Roman"/>
          <w:szCs w:val="24"/>
        </w:rPr>
        <w:t xml:space="preserve"> находящим</w:t>
      </w:r>
      <w:r w:rsidR="008D1198">
        <w:rPr>
          <w:rFonts w:cs="Times New Roman"/>
          <w:szCs w:val="24"/>
        </w:rPr>
        <w:t>и</w:t>
      </w:r>
      <w:r w:rsidR="00422FD0">
        <w:rPr>
          <w:rFonts w:cs="Times New Roman"/>
          <w:szCs w:val="24"/>
        </w:rPr>
        <w:t>ся  в этих горизонтах подземным</w:t>
      </w:r>
      <w:r w:rsidR="008D1198">
        <w:rPr>
          <w:rFonts w:cs="Times New Roman"/>
          <w:szCs w:val="24"/>
        </w:rPr>
        <w:t>и</w:t>
      </w:r>
      <w:r w:rsidR="00422FD0">
        <w:rPr>
          <w:rFonts w:cs="Times New Roman"/>
          <w:szCs w:val="24"/>
        </w:rPr>
        <w:t xml:space="preserve"> водам</w:t>
      </w:r>
      <w:r w:rsidR="008D1198">
        <w:rPr>
          <w:rFonts w:cs="Times New Roman"/>
          <w:szCs w:val="24"/>
        </w:rPr>
        <w:t>и</w:t>
      </w:r>
      <w:r w:rsidR="00422FD0">
        <w:rPr>
          <w:rFonts w:cs="Times New Roman"/>
          <w:szCs w:val="24"/>
        </w:rPr>
        <w:t xml:space="preserve"> и которые не имеют связи с </w:t>
      </w:r>
      <w:r w:rsidR="008D1198">
        <w:rPr>
          <w:rFonts w:cs="Times New Roman"/>
          <w:szCs w:val="24"/>
        </w:rPr>
        <w:t xml:space="preserve">водами </w:t>
      </w:r>
      <w:r w:rsidR="00422FD0">
        <w:rPr>
          <w:rFonts w:cs="Times New Roman"/>
          <w:szCs w:val="24"/>
        </w:rPr>
        <w:t>охраняем</w:t>
      </w:r>
      <w:r w:rsidR="008D1198">
        <w:rPr>
          <w:rFonts w:cs="Times New Roman"/>
          <w:szCs w:val="24"/>
        </w:rPr>
        <w:t xml:space="preserve">ого </w:t>
      </w:r>
      <w:r w:rsidR="00422FD0">
        <w:rPr>
          <w:rFonts w:cs="Times New Roman"/>
          <w:szCs w:val="24"/>
        </w:rPr>
        <w:t>водоисточник</w:t>
      </w:r>
      <w:r w:rsidR="008D1198">
        <w:rPr>
          <w:rFonts w:cs="Times New Roman"/>
          <w:szCs w:val="24"/>
        </w:rPr>
        <w:t>а</w:t>
      </w:r>
      <w:r w:rsidR="00422FD0">
        <w:rPr>
          <w:rFonts w:cs="Times New Roman"/>
          <w:szCs w:val="24"/>
        </w:rPr>
        <w:t>, не оказыва</w:t>
      </w:r>
      <w:r w:rsidR="008D1198">
        <w:rPr>
          <w:rFonts w:cs="Times New Roman"/>
          <w:szCs w:val="24"/>
        </w:rPr>
        <w:t>ют</w:t>
      </w:r>
      <w:r w:rsidR="00422FD0">
        <w:rPr>
          <w:rFonts w:cs="Times New Roman"/>
          <w:szCs w:val="24"/>
        </w:rPr>
        <w:t xml:space="preserve"> на него негативного воздействия)</w:t>
      </w:r>
      <w:r w:rsidR="004A6407">
        <w:rPr>
          <w:rFonts w:cs="Times New Roman"/>
          <w:szCs w:val="24"/>
        </w:rPr>
        <w:t>,</w:t>
      </w:r>
      <w:r w:rsidR="003E70D8">
        <w:rPr>
          <w:rFonts w:cs="Times New Roman"/>
          <w:szCs w:val="24"/>
        </w:rPr>
        <w:t xml:space="preserve"> а также </w:t>
      </w:r>
      <w:r w:rsidR="00422FD0">
        <w:rPr>
          <w:rFonts w:cs="Times New Roman"/>
          <w:szCs w:val="24"/>
        </w:rPr>
        <w:t xml:space="preserve">установить возможность </w:t>
      </w:r>
      <w:r w:rsidR="00EA1384">
        <w:rPr>
          <w:rFonts w:cs="Times New Roman"/>
          <w:szCs w:val="24"/>
        </w:rPr>
        <w:t xml:space="preserve">подземного размещения отходов при наличии обоснования отсутствия ухудшения качества воды, например, при размещении в глубоких подземных горизонтах отходов 4 или 5 класса опасности, в том числе вскрышных и вмещающих пород,  </w:t>
      </w:r>
      <w:r w:rsidR="00F80674">
        <w:rPr>
          <w:rFonts w:cs="Times New Roman"/>
          <w:szCs w:val="24"/>
        </w:rPr>
        <w:t xml:space="preserve">при </w:t>
      </w:r>
      <w:r w:rsidR="00E574AC">
        <w:rPr>
          <w:rFonts w:cs="Times New Roman"/>
          <w:szCs w:val="24"/>
        </w:rPr>
        <w:t>использовани</w:t>
      </w:r>
      <w:r w:rsidR="00DC4658">
        <w:rPr>
          <w:rFonts w:cs="Times New Roman"/>
          <w:szCs w:val="24"/>
        </w:rPr>
        <w:t>и</w:t>
      </w:r>
      <w:r w:rsidR="00E574AC">
        <w:rPr>
          <w:rFonts w:cs="Times New Roman"/>
          <w:szCs w:val="24"/>
        </w:rPr>
        <w:t xml:space="preserve"> </w:t>
      </w:r>
      <w:r w:rsidR="00F20B8D">
        <w:rPr>
          <w:rFonts w:cs="Times New Roman"/>
          <w:szCs w:val="24"/>
        </w:rPr>
        <w:t xml:space="preserve">отходов добычи и переработки полезных ископаемых </w:t>
      </w:r>
      <w:r w:rsidR="00E574AC">
        <w:rPr>
          <w:rFonts w:cs="Times New Roman"/>
          <w:szCs w:val="24"/>
        </w:rPr>
        <w:t xml:space="preserve">для закладки </w:t>
      </w:r>
      <w:r w:rsidR="00B636AD">
        <w:rPr>
          <w:rFonts w:cs="Times New Roman"/>
          <w:szCs w:val="24"/>
        </w:rPr>
        <w:t xml:space="preserve">подземных </w:t>
      </w:r>
      <w:r w:rsidR="00E574AC">
        <w:rPr>
          <w:rFonts w:cs="Times New Roman"/>
          <w:szCs w:val="24"/>
        </w:rPr>
        <w:t>горных выработок</w:t>
      </w:r>
      <w:r w:rsidR="00CC1909">
        <w:rPr>
          <w:rFonts w:cs="Times New Roman"/>
          <w:szCs w:val="24"/>
        </w:rPr>
        <w:t>, осуществляемой в соответствии с проектной документацией, утвержденной в установленном порядке</w:t>
      </w:r>
      <w:r w:rsidR="00E574AC">
        <w:rPr>
          <w:rFonts w:cs="Times New Roman"/>
          <w:szCs w:val="24"/>
        </w:rPr>
        <w:t>.</w:t>
      </w:r>
      <w:r w:rsidR="002B4637">
        <w:rPr>
          <w:rFonts w:cs="Times New Roman"/>
          <w:szCs w:val="24"/>
        </w:rPr>
        <w:t xml:space="preserve"> </w:t>
      </w:r>
    </w:p>
    <w:p w:rsidR="002B4637" w:rsidRPr="00FE5456" w:rsidRDefault="002B4637" w:rsidP="00FE5456">
      <w:pPr>
        <w:pStyle w:val="ac"/>
        <w:spacing w:line="276" w:lineRule="auto"/>
        <w:ind w:firstLine="567"/>
      </w:pPr>
      <w:r>
        <w:rPr>
          <w:rFonts w:cs="Times New Roman"/>
          <w:szCs w:val="24"/>
        </w:rPr>
        <w:t xml:space="preserve">Предлагается следующая редакция подпункта б) </w:t>
      </w:r>
      <w:r w:rsidR="00EA1384">
        <w:rPr>
          <w:rFonts w:cs="Times New Roman"/>
          <w:szCs w:val="24"/>
        </w:rPr>
        <w:t xml:space="preserve"> пункта 8.1 проекта Постановления </w:t>
      </w:r>
      <w:r>
        <w:rPr>
          <w:rFonts w:cs="Times New Roman"/>
          <w:szCs w:val="24"/>
        </w:rPr>
        <w:t>для второго и третьего поясов зон санитарной охраны подземных источников питьевого и хозяйственно-бытового водоснабжения:</w:t>
      </w:r>
      <w:r w:rsidR="00EA1384">
        <w:rPr>
          <w:rFonts w:cs="Times New Roman"/>
          <w:szCs w:val="24"/>
        </w:rPr>
        <w:t xml:space="preserve"> </w:t>
      </w:r>
      <w:r w:rsidR="00EA1384">
        <w:t>«</w:t>
      </w:r>
      <w:r w:rsidRPr="00FE5456">
        <w:t>размещения скважин для закачки отработанных вод в подземные горизонты</w:t>
      </w:r>
      <w:r w:rsidR="0050447A">
        <w:t xml:space="preserve">, за исключением закачки отработанных вод в подземные горизонты </w:t>
      </w:r>
      <w:r w:rsidR="00DC4658">
        <w:t xml:space="preserve">при наличии </w:t>
      </w:r>
      <w:r w:rsidR="00890164" w:rsidRPr="00890164">
        <w:t>обоснования отсутствия</w:t>
      </w:r>
      <w:r w:rsidR="00890164">
        <w:t xml:space="preserve"> </w:t>
      </w:r>
      <w:r w:rsidRPr="00FE5456">
        <w:t xml:space="preserve">ухудшения качества вод; поверхностного </w:t>
      </w:r>
      <w:r>
        <w:t>размещения</w:t>
      </w:r>
      <w:r w:rsidRPr="00FE5456">
        <w:t xml:space="preserve"> </w:t>
      </w:r>
      <w:r w:rsidR="0050447A">
        <w:t xml:space="preserve">твердых </w:t>
      </w:r>
      <w:r w:rsidRPr="00FE5456">
        <w:t>коммунальных</w:t>
      </w:r>
      <w:r w:rsidR="0050447A">
        <w:t xml:space="preserve"> отходов</w:t>
      </w:r>
      <w:r w:rsidRPr="00FE5456">
        <w:t xml:space="preserve"> и отходов</w:t>
      </w:r>
      <w:r w:rsidR="0050447A">
        <w:t xml:space="preserve"> производства, за исключением </w:t>
      </w:r>
      <w:r w:rsidR="005024E4">
        <w:t xml:space="preserve">подземного </w:t>
      </w:r>
      <w:r w:rsidR="0050447A">
        <w:t>размещения отходов производства</w:t>
      </w:r>
      <w:r w:rsidR="006F7A07">
        <w:t xml:space="preserve"> </w:t>
      </w:r>
      <w:r w:rsidR="00DC4658">
        <w:t xml:space="preserve">при наличии </w:t>
      </w:r>
      <w:r w:rsidR="00890164" w:rsidRPr="00890164">
        <w:t>обоснования отсутствия ухудшения качества вод</w:t>
      </w:r>
      <w:r w:rsidR="00EA1384">
        <w:t>.»</w:t>
      </w:r>
    </w:p>
    <w:p w:rsidR="00215E83" w:rsidRPr="006B1DF2" w:rsidRDefault="00962701" w:rsidP="006B1DF2">
      <w:pPr>
        <w:spacing w:line="276" w:lineRule="auto"/>
        <w:ind w:firstLine="567"/>
        <w:jc w:val="both"/>
      </w:pPr>
      <w:r>
        <w:t>7</w:t>
      </w:r>
      <w:r w:rsidR="00FE07CA" w:rsidRPr="006B1DF2">
        <w:t xml:space="preserve">. </w:t>
      </w:r>
      <w:r w:rsidR="00215E83" w:rsidRPr="006B1DF2">
        <w:t xml:space="preserve">Подпункт </w:t>
      </w:r>
      <w:r w:rsidR="00FE07CA" w:rsidRPr="006B1DF2">
        <w:t>«</w:t>
      </w:r>
      <w:r w:rsidR="00215E83" w:rsidRPr="006B1DF2">
        <w:t>а</w:t>
      </w:r>
      <w:r w:rsidR="00FE07CA" w:rsidRPr="006B1DF2">
        <w:t>»</w:t>
      </w:r>
      <w:r w:rsidR="00215E83" w:rsidRPr="006B1DF2">
        <w:t xml:space="preserve"> </w:t>
      </w:r>
      <w:r w:rsidR="00E574AC" w:rsidRPr="006B1DF2">
        <w:t xml:space="preserve">пункта 8.1 </w:t>
      </w:r>
      <w:r w:rsidR="00FE07CA" w:rsidRPr="006B1DF2">
        <w:t>(</w:t>
      </w:r>
      <w:r w:rsidR="00055F6F">
        <w:t xml:space="preserve">в отношении </w:t>
      </w:r>
      <w:r w:rsidR="00FE07CA" w:rsidRPr="006B1DF2">
        <w:t xml:space="preserve">третьего пояса </w:t>
      </w:r>
      <w:r w:rsidR="000E38E0">
        <w:t xml:space="preserve">зон санитарной охраны </w:t>
      </w:r>
      <w:r w:rsidR="00FE07CA" w:rsidRPr="006B1DF2">
        <w:t>поверхностных источников питьевого и хозяйственно-бытового водоснабжения</w:t>
      </w:r>
      <w:r w:rsidR="00E574AC">
        <w:t xml:space="preserve">, </w:t>
      </w:r>
      <w:r w:rsidR="00FE07CA" w:rsidRPr="006B1DF2">
        <w:t xml:space="preserve">страница 6) </w:t>
      </w:r>
      <w:r w:rsidR="00215E83" w:rsidRPr="006B1DF2">
        <w:t>предлага</w:t>
      </w:r>
      <w:r w:rsidR="00FE07CA" w:rsidRPr="006B1DF2">
        <w:t>ется</w:t>
      </w:r>
      <w:r w:rsidR="00215E83" w:rsidRPr="006B1DF2">
        <w:t xml:space="preserve"> изложить в следующей</w:t>
      </w:r>
      <w:r w:rsidR="00FE07CA" w:rsidRPr="006B1DF2">
        <w:t>, уточненной</w:t>
      </w:r>
      <w:r w:rsidR="00215E83" w:rsidRPr="006B1DF2">
        <w:t xml:space="preserve"> редакции:</w:t>
      </w:r>
    </w:p>
    <w:p w:rsidR="00215E83" w:rsidRPr="006B1DF2" w:rsidRDefault="00FE07CA" w:rsidP="006B1DF2">
      <w:pPr>
        <w:spacing w:line="276" w:lineRule="auto"/>
        <w:ind w:firstLine="567"/>
        <w:jc w:val="both"/>
      </w:pPr>
      <w:r w:rsidRPr="006B1DF2">
        <w:t>«</w:t>
      </w:r>
      <w:r w:rsidR="00215E83" w:rsidRPr="006B1DF2">
        <w:t xml:space="preserve">а) отведения сточных вод, в зоне водосбора источника водоснабжения, включая его притоки, не подвергшихся очистке и обеззараживанию до гигиенических показателей (числа термотолерантных колиформных бактерий КОЕ/100 мл &lt;= 100, числа общих колиформных бактерий КОЕ/100 мл &lt;= 500 и числа колифагов БОЕ/100 мл &lt;= 100, а также содержащих </w:t>
      </w:r>
      <w:r w:rsidR="00215E83" w:rsidRPr="006B1DF2">
        <w:lastRenderedPageBreak/>
        <w:t>возбудителей инфекционных заболеваний бактериальной, вирусной и паразитарной природы)</w:t>
      </w:r>
      <w:r w:rsidRPr="006B1DF2">
        <w:t>;»</w:t>
      </w:r>
      <w:r w:rsidR="00215E83" w:rsidRPr="006B1DF2">
        <w:t>.</w:t>
      </w:r>
    </w:p>
    <w:p w:rsidR="009361B9" w:rsidRDefault="00962701" w:rsidP="00946E29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8</w:t>
      </w:r>
      <w:r w:rsidR="00215E83" w:rsidRPr="006B1DF2">
        <w:t xml:space="preserve">. </w:t>
      </w:r>
      <w:r w:rsidR="00215E83" w:rsidRPr="009361B9">
        <w:t xml:space="preserve">В </w:t>
      </w:r>
      <w:r w:rsidR="00277029" w:rsidRPr="009361B9">
        <w:t xml:space="preserve">разделах </w:t>
      </w:r>
      <w:r w:rsidR="00215E83" w:rsidRPr="009361B9">
        <w:t>проект</w:t>
      </w:r>
      <w:r w:rsidR="00277029" w:rsidRPr="009361B9">
        <w:t>а</w:t>
      </w:r>
      <w:r w:rsidR="00215E83" w:rsidRPr="009361B9">
        <w:t xml:space="preserve"> Положения, касающихся установления </w:t>
      </w:r>
      <w:r w:rsidR="00E9270F" w:rsidRPr="009361B9">
        <w:t>зон санитарной охраны</w:t>
      </w:r>
      <w:r w:rsidR="00215E83" w:rsidRPr="009361B9">
        <w:t xml:space="preserve"> подземных источников водоснабжения не указано разделение на централизованные и нецентрализованные источники водоснабжения. </w:t>
      </w:r>
      <w:r w:rsidR="00170E48" w:rsidRPr="009361B9">
        <w:t xml:space="preserve">Согласно </w:t>
      </w:r>
      <w:r w:rsidR="00215E83" w:rsidRPr="009361B9">
        <w:t>Федеральн</w:t>
      </w:r>
      <w:r w:rsidR="00170E48" w:rsidRPr="009361B9">
        <w:t>ому</w:t>
      </w:r>
      <w:r w:rsidR="00215E83" w:rsidRPr="009361B9">
        <w:t xml:space="preserve"> закон</w:t>
      </w:r>
      <w:r w:rsidR="00170E48" w:rsidRPr="009361B9">
        <w:t>у</w:t>
      </w:r>
      <w:r w:rsidR="00215E83" w:rsidRPr="009361B9">
        <w:t xml:space="preserve"> от 07.12.2011 </w:t>
      </w:r>
      <w:r w:rsidR="00E9270F" w:rsidRPr="009361B9">
        <w:t>№</w:t>
      </w:r>
      <w:r w:rsidR="00215E83" w:rsidRPr="009361B9">
        <w:t xml:space="preserve"> 416-ФЗ </w:t>
      </w:r>
      <w:r w:rsidR="00E9270F" w:rsidRPr="009361B9">
        <w:t>«</w:t>
      </w:r>
      <w:r w:rsidR="00215E83" w:rsidRPr="009361B9">
        <w:t>О водоснабжении и водоотведении</w:t>
      </w:r>
      <w:r w:rsidR="00E9270F" w:rsidRPr="009361B9">
        <w:t>»</w:t>
      </w:r>
      <w:r w:rsidR="00170E48" w:rsidRPr="009361B9">
        <w:t>,</w:t>
      </w:r>
      <w:r w:rsidR="00E9270F" w:rsidRPr="009361B9">
        <w:t xml:space="preserve"> </w:t>
      </w:r>
      <w:r w:rsidR="00215E83" w:rsidRPr="009361B9">
        <w:t>нецентрализованная система холодного водоснабжения - сооружения и устройства,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лиц.</w:t>
      </w:r>
      <w:r w:rsidR="00E9270F" w:rsidRPr="009361B9">
        <w:t xml:space="preserve"> </w:t>
      </w:r>
      <w:r w:rsidR="001302CB">
        <w:t xml:space="preserve">Санитарные нормы и правила </w:t>
      </w:r>
      <w:r w:rsidR="00215E83" w:rsidRPr="009361B9">
        <w:t>СанПиН 2.1.4.1175-02 «Гигиенические требования к качеству воды нецентрализованного водоснабжения. Санитарная охрана источников»</w:t>
      </w:r>
      <w:r w:rsidR="00170E48" w:rsidRPr="009361B9">
        <w:t>, введенные в действие п</w:t>
      </w:r>
      <w:r w:rsidR="00170E48" w:rsidRPr="009361B9">
        <w:rPr>
          <w:rFonts w:eastAsiaTheme="minorHAnsi"/>
          <w:lang w:eastAsia="en-US"/>
        </w:rPr>
        <w:t>остановлением Главного государственного санитарного врача Российской Федерации от 25.11.2002 № 40,</w:t>
      </w:r>
      <w:r w:rsidR="00215E83" w:rsidRPr="009361B9">
        <w:t xml:space="preserve"> не </w:t>
      </w:r>
      <w:r w:rsidR="009361B9">
        <w:t>предусматрива</w:t>
      </w:r>
      <w:r w:rsidR="001302CB">
        <w:t>ю</w:t>
      </w:r>
      <w:r w:rsidR="009361B9">
        <w:t xml:space="preserve">т </w:t>
      </w:r>
      <w:r w:rsidR="00876EF4" w:rsidRPr="009361B9">
        <w:t>требования к</w:t>
      </w:r>
      <w:r w:rsidR="00215E83" w:rsidRPr="009361B9">
        <w:t xml:space="preserve"> установлени</w:t>
      </w:r>
      <w:r w:rsidR="00876EF4" w:rsidRPr="009361B9">
        <w:t>ю</w:t>
      </w:r>
      <w:r w:rsidR="00215E83" w:rsidRPr="009361B9">
        <w:t xml:space="preserve"> </w:t>
      </w:r>
      <w:r w:rsidR="00E9270F" w:rsidRPr="009361B9">
        <w:t>зон санитарной охраны</w:t>
      </w:r>
      <w:r w:rsidR="00215E83" w:rsidRPr="009361B9">
        <w:t>.</w:t>
      </w:r>
      <w:r w:rsidR="004D1B79" w:rsidRPr="009361B9">
        <w:t xml:space="preserve"> </w:t>
      </w:r>
      <w:r w:rsidR="00215E83" w:rsidRPr="009361B9">
        <w:t>Таким образом, нецентрализованные источники водоснабжения предназначены, главным образом, для индивидуального использования и не предусматрива</w:t>
      </w:r>
      <w:r w:rsidR="009361B9">
        <w:t>ю</w:t>
      </w:r>
      <w:r w:rsidR="00215E83" w:rsidRPr="009361B9">
        <w:t xml:space="preserve">т разработку и согласование </w:t>
      </w:r>
      <w:r w:rsidR="004D1B79" w:rsidRPr="009361B9">
        <w:t>п</w:t>
      </w:r>
      <w:r w:rsidR="00215E83" w:rsidRPr="009361B9">
        <w:t xml:space="preserve">роекта </w:t>
      </w:r>
      <w:r w:rsidR="004D1B79" w:rsidRPr="009361B9">
        <w:t>зон</w:t>
      </w:r>
      <w:r w:rsidR="009361B9">
        <w:t>ы</w:t>
      </w:r>
      <w:r w:rsidR="004D1B79" w:rsidRPr="009361B9">
        <w:t xml:space="preserve"> санитарной охраны</w:t>
      </w:r>
      <w:r w:rsidR="00215E83" w:rsidRPr="009361B9">
        <w:t>.</w:t>
      </w:r>
    </w:p>
    <w:p w:rsidR="00215E83" w:rsidRPr="009361B9" w:rsidRDefault="00215E83" w:rsidP="00946E2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361B9">
        <w:t>В связи с этим, предлагае</w:t>
      </w:r>
      <w:r w:rsidR="004D1B79" w:rsidRPr="009361B9">
        <w:t>тся</w:t>
      </w:r>
      <w:r w:rsidRPr="009361B9">
        <w:t xml:space="preserve"> внести в проект Положения уточнение, что речь идёт о централизованных подземных источниках водоснабжения.</w:t>
      </w:r>
    </w:p>
    <w:p w:rsidR="00AA26FF" w:rsidRDefault="00AA26FF" w:rsidP="00AA26FF">
      <w:pPr>
        <w:spacing w:line="276" w:lineRule="auto"/>
        <w:ind w:firstLine="567"/>
        <w:jc w:val="both"/>
      </w:pPr>
      <w:r w:rsidRPr="00890164">
        <w:t>9. Предлагаем</w:t>
      </w:r>
      <w:r>
        <w:t xml:space="preserve"> уточнить, что запрет использования земельных участков в пределах 2 и 3 поясов зоны санитарной охраны</w:t>
      </w:r>
      <w:r w:rsidRPr="006D2AC4">
        <w:t xml:space="preserve"> поверхностных источников питьевого и хозяйственно-бытового водоснабжения</w:t>
      </w:r>
      <w:r>
        <w:t xml:space="preserve">  в целях добычи полезных ископаемых </w:t>
      </w:r>
      <w:r w:rsidRPr="006D2AC4">
        <w:t>в пределах акватории зоны санитарной охраны без обоснования расчетами отсутствия ухудшения качества воды в створе водозабора</w:t>
      </w:r>
      <w:r>
        <w:t>, предусмотренный в</w:t>
      </w:r>
      <w:r w:rsidRPr="006B1DF2">
        <w:t xml:space="preserve"> подпункте «б» </w:t>
      </w:r>
      <w:r>
        <w:t xml:space="preserve">пункта 8.1 проекта Положения </w:t>
      </w:r>
      <w:r w:rsidRPr="006B1DF2">
        <w:t>(страниц</w:t>
      </w:r>
      <w:r>
        <w:t>а</w:t>
      </w:r>
      <w:r w:rsidRPr="006B1DF2">
        <w:t xml:space="preserve"> 6)</w:t>
      </w:r>
      <w:r>
        <w:t xml:space="preserve">, распространяется только на добычу полезных ископаемых открытым горным способом и соответственно не распространяется на добычу полезных ископаемых подземным горным способом. </w:t>
      </w:r>
    </w:p>
    <w:p w:rsidR="00AA26FF" w:rsidRPr="006B1DF2" w:rsidRDefault="00AA26FF" w:rsidP="00AA26FF">
      <w:pPr>
        <w:spacing w:line="276" w:lineRule="auto"/>
        <w:ind w:firstLine="567"/>
        <w:jc w:val="both"/>
      </w:pPr>
      <w:r>
        <w:t xml:space="preserve">Предлагаемое уточнение </w:t>
      </w:r>
      <w:r w:rsidRPr="006835A2">
        <w:t xml:space="preserve">подпункта «б» пункта 8.1 </w:t>
      </w:r>
      <w:r>
        <w:t>Положения необходимо, чтобы избежать возможного его неправильного толкования, учитывая, что предусмотренные этим пунктом ограничения действуют исключительно в отношении использования земельных участков, как в нем указано, и по смыслу данного пункта касаются добычи песка, гравия  и других полезных ископаемых открытым горным способом. Но при этом</w:t>
      </w:r>
      <w:r w:rsidRPr="00570161">
        <w:t>, согласно части 2 статьи 104 Земельного кодекса Р</w:t>
      </w:r>
      <w:r>
        <w:t xml:space="preserve">оссийской </w:t>
      </w:r>
      <w:r w:rsidRPr="00570161">
        <w:t>Ф</w:t>
      </w:r>
      <w:r>
        <w:t>едерации</w:t>
      </w:r>
      <w:r w:rsidRPr="00570161">
        <w:t xml:space="preserve">, в целях, предусмотренных пунктом 1 настоящей статьи, в границах зон с особыми условиями использования территорий устанавливаются ограничения использования земельных участков, которые распространяются </w:t>
      </w:r>
      <w:r w:rsidRPr="00255623">
        <w:rPr>
          <w:b/>
        </w:rPr>
        <w:t>на все, что находится над и под поверхностью земель</w:t>
      </w:r>
      <w:r w:rsidRPr="00570161">
        <w:t xml:space="preserve">, если иное не предусмотрено законами о недрах, воздушным и водным законодательством, и ограничивают или запрещают размещение и (или) использование расположенных на таких земельных участках объектов недвижимого имущества и (или) ограничивают или запрещают использование земельных участков для осуществления иных видов деятельности, которые несовместимы с целями установления зон с особыми условиями использования территорий. </w:t>
      </w:r>
      <w:r>
        <w:t>И н</w:t>
      </w:r>
      <w:r w:rsidRPr="00570161">
        <w:t>а данный момент «иное» не предусмотрено законами о недрах, воздушным и водным законодательством.</w:t>
      </w:r>
      <w:r w:rsidRPr="00570161" w:rsidDel="00570161">
        <w:t xml:space="preserve"> </w:t>
      </w:r>
    </w:p>
    <w:p w:rsidR="00AA26FF" w:rsidRDefault="00AA26FF" w:rsidP="00AA26FF">
      <w:pPr>
        <w:spacing w:line="276" w:lineRule="auto"/>
        <w:ind w:firstLine="567"/>
        <w:jc w:val="both"/>
      </w:pPr>
      <w:r>
        <w:t xml:space="preserve">На основании изложенного, положения </w:t>
      </w:r>
      <w:r w:rsidRPr="00980304">
        <w:t>подпункта «б» пункта 8.1 Положения</w:t>
      </w:r>
      <w:r>
        <w:t>, касающиеся</w:t>
      </w:r>
      <w:r w:rsidRPr="00980304">
        <w:t xml:space="preserve"> использования земельных участков в пределах 2 и 3 поясов зоны санитарной охраны поверхностных источников питьевого и хозяйственно-бытового водоснабжения</w:t>
      </w:r>
      <w:r>
        <w:t>,</w:t>
      </w:r>
      <w:r w:rsidRPr="00980304">
        <w:t xml:space="preserve"> </w:t>
      </w:r>
      <w:r>
        <w:t>после слов «полезных ископаемых» предлагаем уточнить и дополнить словами «открытым горным способом».</w:t>
      </w:r>
    </w:p>
    <w:p w:rsidR="0099652D" w:rsidRDefault="00AA26FF">
      <w:pPr>
        <w:spacing w:line="276" w:lineRule="auto"/>
        <w:ind w:firstLine="567"/>
        <w:jc w:val="both"/>
      </w:pPr>
      <w:r w:rsidRPr="00890164">
        <w:lastRenderedPageBreak/>
        <w:t>10</w:t>
      </w:r>
      <w:r w:rsidR="00341629" w:rsidRPr="00890164">
        <w:t>.</w:t>
      </w:r>
      <w:r w:rsidR="00341629" w:rsidRPr="006B1DF2">
        <w:t xml:space="preserve"> В </w:t>
      </w:r>
      <w:r w:rsidR="00592413">
        <w:t xml:space="preserve">проекте </w:t>
      </w:r>
      <w:r w:rsidR="00341629" w:rsidRPr="006B1DF2">
        <w:t>Положения предлагае</w:t>
      </w:r>
      <w:r w:rsidR="009361B9">
        <w:t>тся</w:t>
      </w:r>
      <w:r w:rsidR="00341629" w:rsidRPr="006B1DF2">
        <w:t xml:space="preserve"> </w:t>
      </w:r>
      <w:r w:rsidR="00980304">
        <w:t xml:space="preserve">установить, что </w:t>
      </w:r>
      <w:r w:rsidR="00592413">
        <w:t>дополнительным</w:t>
      </w:r>
      <w:r w:rsidR="00980304">
        <w:t xml:space="preserve"> основанием для прекращения </w:t>
      </w:r>
      <w:r w:rsidR="00592413">
        <w:t xml:space="preserve">существования </w:t>
      </w:r>
      <w:r w:rsidR="00980304">
        <w:t>зоны санитарной охраны является консервация</w:t>
      </w:r>
      <w:r w:rsidR="00980304" w:rsidRPr="00980304">
        <w:t xml:space="preserve"> водозаборных и водопроводных сооружений, скважин</w:t>
      </w:r>
      <w:r w:rsidR="00592413">
        <w:t xml:space="preserve"> (а</w:t>
      </w:r>
      <w:r w:rsidR="00980304">
        <w:t xml:space="preserve"> </w:t>
      </w:r>
      <w:r w:rsidR="00592413" w:rsidRPr="00592413">
        <w:t xml:space="preserve">не только </w:t>
      </w:r>
      <w:r w:rsidR="00592413">
        <w:t xml:space="preserve">их </w:t>
      </w:r>
      <w:r w:rsidR="00592413" w:rsidRPr="00592413">
        <w:t>ликвидация</w:t>
      </w:r>
      <w:r w:rsidR="00592413">
        <w:t>)</w:t>
      </w:r>
      <w:r w:rsidR="00592413" w:rsidRPr="00592413">
        <w:t xml:space="preserve">, </w:t>
      </w:r>
      <w:r w:rsidR="00B636AD">
        <w:t>в целях исключения</w:t>
      </w:r>
      <w:r w:rsidR="008826B5">
        <w:t xml:space="preserve"> излишних</w:t>
      </w:r>
      <w:r w:rsidR="00B636AD">
        <w:t xml:space="preserve"> запретов и ограничений в отношении </w:t>
      </w:r>
      <w:r w:rsidR="00B636AD" w:rsidRPr="00B636AD">
        <w:t>водозаборных и водопроводных сооружений, скважин</w:t>
      </w:r>
      <w:r w:rsidR="00C43E65">
        <w:t>, эксплуатация которых приостановлена</w:t>
      </w:r>
      <w:r w:rsidR="00592413">
        <w:t xml:space="preserve"> и которые законсервированы</w:t>
      </w:r>
      <w:r w:rsidR="007B2242">
        <w:t xml:space="preserve">, учитывая, что </w:t>
      </w:r>
      <w:r w:rsidR="00C43E65">
        <w:t>период</w:t>
      </w:r>
      <w:r w:rsidR="007B2242">
        <w:t xml:space="preserve"> такого приостановления эксплуатации</w:t>
      </w:r>
      <w:r w:rsidR="00C43E65">
        <w:t xml:space="preserve"> </w:t>
      </w:r>
      <w:r w:rsidR="0099652D">
        <w:t xml:space="preserve">и консервации </w:t>
      </w:r>
      <w:r w:rsidR="00C43E65">
        <w:t xml:space="preserve">не имеет каких-либо ограничений </w:t>
      </w:r>
      <w:r w:rsidR="004E21CA" w:rsidRPr="00890164">
        <w:t>п</w:t>
      </w:r>
      <w:r w:rsidR="00C43E65" w:rsidRPr="00890164">
        <w:t>о</w:t>
      </w:r>
      <w:r w:rsidR="00C43E65">
        <w:t xml:space="preserve"> времени.</w:t>
      </w:r>
      <w:r w:rsidR="0099652D">
        <w:t xml:space="preserve"> </w:t>
      </w:r>
    </w:p>
    <w:p w:rsidR="00341629" w:rsidRDefault="0099652D">
      <w:pPr>
        <w:spacing w:line="276" w:lineRule="auto"/>
        <w:ind w:firstLine="567"/>
        <w:jc w:val="both"/>
      </w:pPr>
      <w:r>
        <w:t xml:space="preserve">Таким образом, </w:t>
      </w:r>
      <w:r w:rsidR="00592413">
        <w:t xml:space="preserve">предлагаем в пункте 10 </w:t>
      </w:r>
      <w:r>
        <w:t xml:space="preserve">проекта Положения </w:t>
      </w:r>
      <w:r w:rsidR="00592413">
        <w:t>после слов «ликвидации (в том числе сноса)»</w:t>
      </w:r>
      <w:r w:rsidRPr="0099652D">
        <w:t xml:space="preserve"> в</w:t>
      </w:r>
      <w:r>
        <w:t>став</w:t>
      </w:r>
      <w:r w:rsidRPr="0099652D">
        <w:t>ить слова «и (или) консервации» (далее по тексту)</w:t>
      </w:r>
      <w:r>
        <w:t>, а также</w:t>
      </w:r>
      <w:r w:rsidR="00592413">
        <w:t xml:space="preserve"> в</w:t>
      </w:r>
      <w:r w:rsidR="00592413" w:rsidRPr="00592413">
        <w:t xml:space="preserve"> абзаце втором пункта 15 проекта Положения</w:t>
      </w:r>
      <w:r w:rsidR="00980304" w:rsidRPr="00980304">
        <w:t xml:space="preserve"> после слова </w:t>
      </w:r>
      <w:r>
        <w:t>«</w:t>
      </w:r>
      <w:r w:rsidR="00980304" w:rsidRPr="00980304">
        <w:t>ликвидации</w:t>
      </w:r>
      <w:r>
        <w:t>»</w:t>
      </w:r>
      <w:r w:rsidR="00980304" w:rsidRPr="00980304">
        <w:t xml:space="preserve"> включить слова «и (или) консервации» (далее по тексту)</w:t>
      </w:r>
      <w:r>
        <w:t>.</w:t>
      </w:r>
    </w:p>
    <w:p w:rsidR="00E45BB8" w:rsidRPr="006B1DF2" w:rsidRDefault="00962701" w:rsidP="00FE5456">
      <w:pPr>
        <w:spacing w:line="276" w:lineRule="auto"/>
        <w:ind w:firstLine="567"/>
        <w:jc w:val="both"/>
      </w:pPr>
      <w:r>
        <w:t>1</w:t>
      </w:r>
      <w:r w:rsidR="00890164">
        <w:t>1.</w:t>
      </w:r>
      <w:r w:rsidR="007A1C41" w:rsidRPr="006B1DF2">
        <w:t xml:space="preserve"> </w:t>
      </w:r>
      <w:r w:rsidR="00E45BB8" w:rsidRPr="006B1DF2">
        <w:t xml:space="preserve">В проекте Положения имеется значительное количество опечаток, </w:t>
      </w:r>
      <w:r w:rsidR="00216FAD">
        <w:t>редакционны</w:t>
      </w:r>
      <w:r w:rsidR="006E21A0">
        <w:t>е</w:t>
      </w:r>
      <w:r w:rsidR="00216FAD">
        <w:t xml:space="preserve"> ошибк</w:t>
      </w:r>
      <w:r w:rsidR="006E21A0">
        <w:t>и</w:t>
      </w:r>
      <w:r w:rsidR="00216FAD">
        <w:t xml:space="preserve"> (например, пропущены слова «</w:t>
      </w:r>
      <w:r w:rsidR="00216FAD" w:rsidRPr="00216FAD">
        <w:t>зоны санитарной охраны</w:t>
      </w:r>
      <w:r w:rsidR="00216FAD">
        <w:t>» при описании условий деятельности в границах третьего пояса)</w:t>
      </w:r>
      <w:r w:rsidR="008005F7">
        <w:t>,</w:t>
      </w:r>
      <w:r w:rsidR="00216FAD">
        <w:t xml:space="preserve"> </w:t>
      </w:r>
      <w:r w:rsidR="00E45BB8" w:rsidRPr="006B1DF2">
        <w:t>а также нарушена нумерация подпунктов в пункте 8</w:t>
      </w:r>
      <w:r w:rsidR="00F14016">
        <w:t>, в пункте 16 присутствуют два подпункта «б»</w:t>
      </w:r>
      <w:r w:rsidR="00E45BB8" w:rsidRPr="006B1DF2">
        <w:t>.</w:t>
      </w:r>
    </w:p>
    <w:p w:rsidR="00E45BB8" w:rsidRPr="006B1DF2" w:rsidRDefault="00E45BB8" w:rsidP="006B1DF2">
      <w:pPr>
        <w:autoSpaceDE w:val="0"/>
        <w:autoSpaceDN w:val="0"/>
        <w:adjustRightInd w:val="0"/>
        <w:spacing w:line="276" w:lineRule="auto"/>
        <w:ind w:firstLine="567"/>
      </w:pPr>
    </w:p>
    <w:p w:rsidR="00CF0CF1" w:rsidRPr="006B1DF2" w:rsidRDefault="00CF0CF1" w:rsidP="006B1DF2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B1DF2">
        <w:t>В с</w:t>
      </w:r>
      <w:r w:rsidR="00E26706" w:rsidRPr="006B1DF2">
        <w:t>в</w:t>
      </w:r>
      <w:r w:rsidRPr="006B1DF2">
        <w:t>язи с изложенным</w:t>
      </w:r>
      <w:r w:rsidR="009361B9">
        <w:t>,</w:t>
      </w:r>
      <w:r w:rsidRPr="006B1DF2">
        <w:t xml:space="preserve"> полагаем, что проект постановления Правительства Российской Федерации </w:t>
      </w:r>
      <w:r w:rsidRPr="006B1DF2">
        <w:rPr>
          <w:rStyle w:val="pt-a0-000004"/>
          <w:bCs/>
        </w:rPr>
        <w:t xml:space="preserve">«Об утверждении </w:t>
      </w:r>
      <w:r w:rsidRPr="006B1DF2">
        <w:t>Положения о зоне санитарной охраны источников питьевого и хозяйственно-бытового водоснабжения, в том числе водопроводных сооружений, расположенных вне территории водозабора, а также устанавливаемой в случаях, предусмотренных Водным кодексом Российской Федерации, в отношении подземных водных объектов зоны специальной охраны</w:t>
      </w:r>
      <w:r w:rsidRPr="006B1DF2">
        <w:rPr>
          <w:rStyle w:val="pt-a0-000004"/>
          <w:bCs/>
        </w:rPr>
        <w:t xml:space="preserve">» нуждается в доработке. </w:t>
      </w:r>
    </w:p>
    <w:sectPr w:rsidR="00CF0CF1" w:rsidRPr="006B1DF2" w:rsidSect="005E35BB">
      <w:headerReference w:type="default" r:id="rId7"/>
      <w:pgSz w:w="11906" w:h="16838"/>
      <w:pgMar w:top="567" w:right="73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36D" w:rsidRDefault="0025236D" w:rsidP="00B87942">
      <w:r>
        <w:separator/>
      </w:r>
    </w:p>
  </w:endnote>
  <w:endnote w:type="continuationSeparator" w:id="0">
    <w:p w:rsidR="0025236D" w:rsidRDefault="0025236D" w:rsidP="00B8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36D" w:rsidRDefault="0025236D" w:rsidP="00B87942">
      <w:r>
        <w:separator/>
      </w:r>
    </w:p>
  </w:footnote>
  <w:footnote w:type="continuationSeparator" w:id="0">
    <w:p w:rsidR="0025236D" w:rsidRDefault="0025236D" w:rsidP="00B87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23021"/>
      <w:docPartObj>
        <w:docPartGallery w:val="Page Numbers (Top of Page)"/>
        <w:docPartUnique/>
      </w:docPartObj>
    </w:sdtPr>
    <w:sdtEndPr/>
    <w:sdtContent>
      <w:p w:rsidR="00B87942" w:rsidRDefault="00B879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E22">
          <w:rPr>
            <w:noProof/>
          </w:rPr>
          <w:t>2</w:t>
        </w:r>
        <w:r>
          <w:fldChar w:fldCharType="end"/>
        </w:r>
      </w:p>
    </w:sdtContent>
  </w:sdt>
  <w:p w:rsidR="00B87942" w:rsidRDefault="00B879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E36"/>
    <w:multiLevelType w:val="hybridMultilevel"/>
    <w:tmpl w:val="5C220C9E"/>
    <w:lvl w:ilvl="0" w:tplc="215E6BA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60833CD7"/>
    <w:multiLevelType w:val="hybridMultilevel"/>
    <w:tmpl w:val="2EC49ADE"/>
    <w:lvl w:ilvl="0" w:tplc="A7120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E2"/>
    <w:rsid w:val="00001AEF"/>
    <w:rsid w:val="00015B98"/>
    <w:rsid w:val="00020B2E"/>
    <w:rsid w:val="000211DF"/>
    <w:rsid w:val="00022FA1"/>
    <w:rsid w:val="0002446C"/>
    <w:rsid w:val="00025670"/>
    <w:rsid w:val="0003052D"/>
    <w:rsid w:val="000349FB"/>
    <w:rsid w:val="00046A70"/>
    <w:rsid w:val="00051C83"/>
    <w:rsid w:val="00055F6F"/>
    <w:rsid w:val="00061147"/>
    <w:rsid w:val="00065DB7"/>
    <w:rsid w:val="000679A1"/>
    <w:rsid w:val="0008772F"/>
    <w:rsid w:val="0009061F"/>
    <w:rsid w:val="00097C7E"/>
    <w:rsid w:val="000A2CCD"/>
    <w:rsid w:val="000B197B"/>
    <w:rsid w:val="000B72A4"/>
    <w:rsid w:val="000B7C32"/>
    <w:rsid w:val="000C3FD1"/>
    <w:rsid w:val="000C4A4D"/>
    <w:rsid w:val="000C5F82"/>
    <w:rsid w:val="000C6271"/>
    <w:rsid w:val="000D1955"/>
    <w:rsid w:val="000D21BB"/>
    <w:rsid w:val="000D37A1"/>
    <w:rsid w:val="000D5D2D"/>
    <w:rsid w:val="000D5D7A"/>
    <w:rsid w:val="000E38E0"/>
    <w:rsid w:val="000E4133"/>
    <w:rsid w:val="000E4AEA"/>
    <w:rsid w:val="00101F85"/>
    <w:rsid w:val="00125B12"/>
    <w:rsid w:val="001302CB"/>
    <w:rsid w:val="00135486"/>
    <w:rsid w:val="001371A9"/>
    <w:rsid w:val="00143293"/>
    <w:rsid w:val="00146D27"/>
    <w:rsid w:val="00152F89"/>
    <w:rsid w:val="001530D0"/>
    <w:rsid w:val="00153B5E"/>
    <w:rsid w:val="00155394"/>
    <w:rsid w:val="00155D15"/>
    <w:rsid w:val="00156367"/>
    <w:rsid w:val="00156EEE"/>
    <w:rsid w:val="001658E8"/>
    <w:rsid w:val="001659A8"/>
    <w:rsid w:val="00170E48"/>
    <w:rsid w:val="00173E86"/>
    <w:rsid w:val="00181559"/>
    <w:rsid w:val="00182B4E"/>
    <w:rsid w:val="001940F1"/>
    <w:rsid w:val="001941F2"/>
    <w:rsid w:val="00195FFB"/>
    <w:rsid w:val="00196618"/>
    <w:rsid w:val="001A0916"/>
    <w:rsid w:val="001B2946"/>
    <w:rsid w:val="001B3EE0"/>
    <w:rsid w:val="001B64D1"/>
    <w:rsid w:val="001C0954"/>
    <w:rsid w:val="001C2F94"/>
    <w:rsid w:val="001D3C0E"/>
    <w:rsid w:val="001D55BB"/>
    <w:rsid w:val="001D6E7A"/>
    <w:rsid w:val="001E48BB"/>
    <w:rsid w:val="001E71BC"/>
    <w:rsid w:val="001E7214"/>
    <w:rsid w:val="00204BD1"/>
    <w:rsid w:val="00205E92"/>
    <w:rsid w:val="00205E9B"/>
    <w:rsid w:val="0020603D"/>
    <w:rsid w:val="00206B8A"/>
    <w:rsid w:val="00215DC2"/>
    <w:rsid w:val="00215E83"/>
    <w:rsid w:val="00216FAD"/>
    <w:rsid w:val="00224A40"/>
    <w:rsid w:val="00224CF9"/>
    <w:rsid w:val="00230A42"/>
    <w:rsid w:val="00235461"/>
    <w:rsid w:val="002361BC"/>
    <w:rsid w:val="00240206"/>
    <w:rsid w:val="002464FD"/>
    <w:rsid w:val="002477C4"/>
    <w:rsid w:val="0025236D"/>
    <w:rsid w:val="00252433"/>
    <w:rsid w:val="0025292C"/>
    <w:rsid w:val="00257970"/>
    <w:rsid w:val="00266E95"/>
    <w:rsid w:val="00271F5A"/>
    <w:rsid w:val="002765B4"/>
    <w:rsid w:val="00277029"/>
    <w:rsid w:val="00280B42"/>
    <w:rsid w:val="0028333B"/>
    <w:rsid w:val="00285BCA"/>
    <w:rsid w:val="002862DC"/>
    <w:rsid w:val="00290FC5"/>
    <w:rsid w:val="00293078"/>
    <w:rsid w:val="0029358A"/>
    <w:rsid w:val="002935E2"/>
    <w:rsid w:val="00295CCB"/>
    <w:rsid w:val="00297889"/>
    <w:rsid w:val="002A0E00"/>
    <w:rsid w:val="002A0EF2"/>
    <w:rsid w:val="002A61FD"/>
    <w:rsid w:val="002A6456"/>
    <w:rsid w:val="002B4637"/>
    <w:rsid w:val="002B6C75"/>
    <w:rsid w:val="002C075B"/>
    <w:rsid w:val="002C313B"/>
    <w:rsid w:val="002C39BD"/>
    <w:rsid w:val="002C55DF"/>
    <w:rsid w:val="002C5EB9"/>
    <w:rsid w:val="002D01B3"/>
    <w:rsid w:val="002D09BF"/>
    <w:rsid w:val="002D152D"/>
    <w:rsid w:val="002D35BD"/>
    <w:rsid w:val="002E3D8E"/>
    <w:rsid w:val="002E789A"/>
    <w:rsid w:val="002F07F8"/>
    <w:rsid w:val="002F0E13"/>
    <w:rsid w:val="002F230C"/>
    <w:rsid w:val="002F2B5F"/>
    <w:rsid w:val="002F2C78"/>
    <w:rsid w:val="002F57C7"/>
    <w:rsid w:val="002F7CE3"/>
    <w:rsid w:val="002F7D33"/>
    <w:rsid w:val="0031034E"/>
    <w:rsid w:val="003111FF"/>
    <w:rsid w:val="00323628"/>
    <w:rsid w:val="00341629"/>
    <w:rsid w:val="003433B5"/>
    <w:rsid w:val="00345FFB"/>
    <w:rsid w:val="0034602B"/>
    <w:rsid w:val="00346E8D"/>
    <w:rsid w:val="00355C03"/>
    <w:rsid w:val="00357188"/>
    <w:rsid w:val="00364B30"/>
    <w:rsid w:val="00366430"/>
    <w:rsid w:val="00366B78"/>
    <w:rsid w:val="00372451"/>
    <w:rsid w:val="0037310F"/>
    <w:rsid w:val="00377AD8"/>
    <w:rsid w:val="00383B91"/>
    <w:rsid w:val="003924D5"/>
    <w:rsid w:val="003A2FBB"/>
    <w:rsid w:val="003A4548"/>
    <w:rsid w:val="003A4C59"/>
    <w:rsid w:val="003A642B"/>
    <w:rsid w:val="003B4CBA"/>
    <w:rsid w:val="003B5C41"/>
    <w:rsid w:val="003B5DCB"/>
    <w:rsid w:val="003C3DFE"/>
    <w:rsid w:val="003D1579"/>
    <w:rsid w:val="003D4660"/>
    <w:rsid w:val="003D618D"/>
    <w:rsid w:val="003E24EF"/>
    <w:rsid w:val="003E70D8"/>
    <w:rsid w:val="003F05F3"/>
    <w:rsid w:val="003F130E"/>
    <w:rsid w:val="003F285B"/>
    <w:rsid w:val="003F767F"/>
    <w:rsid w:val="004066C7"/>
    <w:rsid w:val="00420F59"/>
    <w:rsid w:val="00421F4B"/>
    <w:rsid w:val="00422FD0"/>
    <w:rsid w:val="00430D10"/>
    <w:rsid w:val="00440851"/>
    <w:rsid w:val="004441EC"/>
    <w:rsid w:val="00444348"/>
    <w:rsid w:val="00452528"/>
    <w:rsid w:val="00452D09"/>
    <w:rsid w:val="00456B18"/>
    <w:rsid w:val="00465765"/>
    <w:rsid w:val="00470031"/>
    <w:rsid w:val="00470323"/>
    <w:rsid w:val="0047126A"/>
    <w:rsid w:val="00472946"/>
    <w:rsid w:val="004741B3"/>
    <w:rsid w:val="00474E3B"/>
    <w:rsid w:val="004767DC"/>
    <w:rsid w:val="00476E7B"/>
    <w:rsid w:val="00482069"/>
    <w:rsid w:val="00484F07"/>
    <w:rsid w:val="00484F5E"/>
    <w:rsid w:val="00485E2A"/>
    <w:rsid w:val="0049110E"/>
    <w:rsid w:val="004A1C6C"/>
    <w:rsid w:val="004A1DB1"/>
    <w:rsid w:val="004A5A5A"/>
    <w:rsid w:val="004A5F21"/>
    <w:rsid w:val="004A6225"/>
    <w:rsid w:val="004A6407"/>
    <w:rsid w:val="004A674F"/>
    <w:rsid w:val="004A6764"/>
    <w:rsid w:val="004A678D"/>
    <w:rsid w:val="004B09A9"/>
    <w:rsid w:val="004B5125"/>
    <w:rsid w:val="004C2DEB"/>
    <w:rsid w:val="004C5BE6"/>
    <w:rsid w:val="004C5BED"/>
    <w:rsid w:val="004D1B79"/>
    <w:rsid w:val="004D2DE7"/>
    <w:rsid w:val="004D35CF"/>
    <w:rsid w:val="004D62D5"/>
    <w:rsid w:val="004D73F7"/>
    <w:rsid w:val="004E21CA"/>
    <w:rsid w:val="004E305E"/>
    <w:rsid w:val="00501BB6"/>
    <w:rsid w:val="005024E4"/>
    <w:rsid w:val="00502F2F"/>
    <w:rsid w:val="0050447A"/>
    <w:rsid w:val="00510116"/>
    <w:rsid w:val="00511920"/>
    <w:rsid w:val="00512A9E"/>
    <w:rsid w:val="00514E78"/>
    <w:rsid w:val="00515DBF"/>
    <w:rsid w:val="005228DE"/>
    <w:rsid w:val="00525AAC"/>
    <w:rsid w:val="0053051D"/>
    <w:rsid w:val="00530C14"/>
    <w:rsid w:val="005322CC"/>
    <w:rsid w:val="005356C2"/>
    <w:rsid w:val="005369AE"/>
    <w:rsid w:val="005449C4"/>
    <w:rsid w:val="00546BB9"/>
    <w:rsid w:val="005500DA"/>
    <w:rsid w:val="00551467"/>
    <w:rsid w:val="0055207C"/>
    <w:rsid w:val="00563C6E"/>
    <w:rsid w:val="00565B91"/>
    <w:rsid w:val="00570161"/>
    <w:rsid w:val="00576AB5"/>
    <w:rsid w:val="00581A90"/>
    <w:rsid w:val="00592413"/>
    <w:rsid w:val="005925ED"/>
    <w:rsid w:val="00592D68"/>
    <w:rsid w:val="005A44EE"/>
    <w:rsid w:val="005A4D83"/>
    <w:rsid w:val="005C625C"/>
    <w:rsid w:val="005C6E3B"/>
    <w:rsid w:val="005D0A4E"/>
    <w:rsid w:val="005D3B8E"/>
    <w:rsid w:val="005D68AB"/>
    <w:rsid w:val="005E35BB"/>
    <w:rsid w:val="005E6DBE"/>
    <w:rsid w:val="005F040C"/>
    <w:rsid w:val="005F1327"/>
    <w:rsid w:val="005F4185"/>
    <w:rsid w:val="00600DF0"/>
    <w:rsid w:val="00603440"/>
    <w:rsid w:val="00612362"/>
    <w:rsid w:val="00613B7F"/>
    <w:rsid w:val="00613F4D"/>
    <w:rsid w:val="006171F0"/>
    <w:rsid w:val="006220D9"/>
    <w:rsid w:val="0062699C"/>
    <w:rsid w:val="00633C48"/>
    <w:rsid w:val="00635608"/>
    <w:rsid w:val="0063592F"/>
    <w:rsid w:val="00636A85"/>
    <w:rsid w:val="00641C08"/>
    <w:rsid w:val="00642084"/>
    <w:rsid w:val="00644D95"/>
    <w:rsid w:val="00645B4E"/>
    <w:rsid w:val="00660970"/>
    <w:rsid w:val="00661975"/>
    <w:rsid w:val="006706F5"/>
    <w:rsid w:val="00672361"/>
    <w:rsid w:val="00673917"/>
    <w:rsid w:val="00675059"/>
    <w:rsid w:val="0068027E"/>
    <w:rsid w:val="006835A2"/>
    <w:rsid w:val="00691DDB"/>
    <w:rsid w:val="00693372"/>
    <w:rsid w:val="00693D46"/>
    <w:rsid w:val="00697A84"/>
    <w:rsid w:val="006A0677"/>
    <w:rsid w:val="006A39EC"/>
    <w:rsid w:val="006B0A58"/>
    <w:rsid w:val="006B1DF2"/>
    <w:rsid w:val="006B4D5F"/>
    <w:rsid w:val="006B60F6"/>
    <w:rsid w:val="006B6878"/>
    <w:rsid w:val="006D2AC4"/>
    <w:rsid w:val="006D47F0"/>
    <w:rsid w:val="006E21A0"/>
    <w:rsid w:val="006E4244"/>
    <w:rsid w:val="006E6FBC"/>
    <w:rsid w:val="006F7A07"/>
    <w:rsid w:val="007013D8"/>
    <w:rsid w:val="0070174F"/>
    <w:rsid w:val="00705ADE"/>
    <w:rsid w:val="0070776A"/>
    <w:rsid w:val="0071088B"/>
    <w:rsid w:val="007165F9"/>
    <w:rsid w:val="00724C60"/>
    <w:rsid w:val="00733B5B"/>
    <w:rsid w:val="00736BD9"/>
    <w:rsid w:val="00742BC7"/>
    <w:rsid w:val="00750EF4"/>
    <w:rsid w:val="00752DF4"/>
    <w:rsid w:val="007605EB"/>
    <w:rsid w:val="00770479"/>
    <w:rsid w:val="00770DB6"/>
    <w:rsid w:val="00786A85"/>
    <w:rsid w:val="00787E22"/>
    <w:rsid w:val="0079048C"/>
    <w:rsid w:val="00790F86"/>
    <w:rsid w:val="00792164"/>
    <w:rsid w:val="007943D0"/>
    <w:rsid w:val="0079647C"/>
    <w:rsid w:val="0079708F"/>
    <w:rsid w:val="007A1C41"/>
    <w:rsid w:val="007A6083"/>
    <w:rsid w:val="007B2242"/>
    <w:rsid w:val="007C06A2"/>
    <w:rsid w:val="007C1BD6"/>
    <w:rsid w:val="007C47C4"/>
    <w:rsid w:val="007D1CAD"/>
    <w:rsid w:val="007D1F6D"/>
    <w:rsid w:val="007D6E1F"/>
    <w:rsid w:val="007E2277"/>
    <w:rsid w:val="007F1501"/>
    <w:rsid w:val="007F266B"/>
    <w:rsid w:val="007F56CB"/>
    <w:rsid w:val="008005F7"/>
    <w:rsid w:val="00801CB2"/>
    <w:rsid w:val="00806BFE"/>
    <w:rsid w:val="00806D4B"/>
    <w:rsid w:val="008152DF"/>
    <w:rsid w:val="00822EBD"/>
    <w:rsid w:val="00833C14"/>
    <w:rsid w:val="00845437"/>
    <w:rsid w:val="008555E2"/>
    <w:rsid w:val="00855A36"/>
    <w:rsid w:val="00857B79"/>
    <w:rsid w:val="00876EF4"/>
    <w:rsid w:val="008826B5"/>
    <w:rsid w:val="008829B5"/>
    <w:rsid w:val="00885C4A"/>
    <w:rsid w:val="00890164"/>
    <w:rsid w:val="008911CF"/>
    <w:rsid w:val="00893E52"/>
    <w:rsid w:val="008A0548"/>
    <w:rsid w:val="008A1201"/>
    <w:rsid w:val="008A12DF"/>
    <w:rsid w:val="008A76C4"/>
    <w:rsid w:val="008B1380"/>
    <w:rsid w:val="008C08DC"/>
    <w:rsid w:val="008C379F"/>
    <w:rsid w:val="008C5BDC"/>
    <w:rsid w:val="008D04CF"/>
    <w:rsid w:val="008D1198"/>
    <w:rsid w:val="008E71BA"/>
    <w:rsid w:val="008F4707"/>
    <w:rsid w:val="008F694B"/>
    <w:rsid w:val="008F77BD"/>
    <w:rsid w:val="00901DB7"/>
    <w:rsid w:val="00905DD4"/>
    <w:rsid w:val="009162EB"/>
    <w:rsid w:val="009268D1"/>
    <w:rsid w:val="00926E42"/>
    <w:rsid w:val="009338E2"/>
    <w:rsid w:val="009361B9"/>
    <w:rsid w:val="00942BBC"/>
    <w:rsid w:val="00944387"/>
    <w:rsid w:val="00946E29"/>
    <w:rsid w:val="00955EB2"/>
    <w:rsid w:val="00961BC0"/>
    <w:rsid w:val="00962701"/>
    <w:rsid w:val="00975AA3"/>
    <w:rsid w:val="00980304"/>
    <w:rsid w:val="00992A85"/>
    <w:rsid w:val="00995863"/>
    <w:rsid w:val="0099652D"/>
    <w:rsid w:val="00996693"/>
    <w:rsid w:val="009A1120"/>
    <w:rsid w:val="009A2C22"/>
    <w:rsid w:val="009A4241"/>
    <w:rsid w:val="009C0F70"/>
    <w:rsid w:val="009C2682"/>
    <w:rsid w:val="009D0A41"/>
    <w:rsid w:val="009D40CC"/>
    <w:rsid w:val="009D4124"/>
    <w:rsid w:val="009D4800"/>
    <w:rsid w:val="009E1C82"/>
    <w:rsid w:val="009E288E"/>
    <w:rsid w:val="009E6326"/>
    <w:rsid w:val="009F07B0"/>
    <w:rsid w:val="009F5740"/>
    <w:rsid w:val="009F741C"/>
    <w:rsid w:val="009F7F8C"/>
    <w:rsid w:val="00A0151C"/>
    <w:rsid w:val="00A030F5"/>
    <w:rsid w:val="00A05ADF"/>
    <w:rsid w:val="00A1491D"/>
    <w:rsid w:val="00A22CB1"/>
    <w:rsid w:val="00A23D1F"/>
    <w:rsid w:val="00A36EFB"/>
    <w:rsid w:val="00A432FE"/>
    <w:rsid w:val="00A4705A"/>
    <w:rsid w:val="00A52729"/>
    <w:rsid w:val="00A570DF"/>
    <w:rsid w:val="00A57DD9"/>
    <w:rsid w:val="00A619F4"/>
    <w:rsid w:val="00A65F8E"/>
    <w:rsid w:val="00A663E7"/>
    <w:rsid w:val="00A75A3B"/>
    <w:rsid w:val="00A85EC2"/>
    <w:rsid w:val="00A97BA9"/>
    <w:rsid w:val="00AA26FF"/>
    <w:rsid w:val="00AA28D5"/>
    <w:rsid w:val="00AB1C34"/>
    <w:rsid w:val="00AC1542"/>
    <w:rsid w:val="00AC3922"/>
    <w:rsid w:val="00AC6405"/>
    <w:rsid w:val="00AD0B65"/>
    <w:rsid w:val="00AD640C"/>
    <w:rsid w:val="00AD7D67"/>
    <w:rsid w:val="00AE52B3"/>
    <w:rsid w:val="00B0185E"/>
    <w:rsid w:val="00B07D9C"/>
    <w:rsid w:val="00B17A47"/>
    <w:rsid w:val="00B217FA"/>
    <w:rsid w:val="00B223F3"/>
    <w:rsid w:val="00B32BEE"/>
    <w:rsid w:val="00B410BF"/>
    <w:rsid w:val="00B42A2B"/>
    <w:rsid w:val="00B43B36"/>
    <w:rsid w:val="00B4579C"/>
    <w:rsid w:val="00B46C91"/>
    <w:rsid w:val="00B6358E"/>
    <w:rsid w:val="00B636AD"/>
    <w:rsid w:val="00B6422F"/>
    <w:rsid w:val="00B7113A"/>
    <w:rsid w:val="00B711D3"/>
    <w:rsid w:val="00B771BA"/>
    <w:rsid w:val="00B86C8A"/>
    <w:rsid w:val="00B87942"/>
    <w:rsid w:val="00B90107"/>
    <w:rsid w:val="00BA2A9F"/>
    <w:rsid w:val="00BA5FAB"/>
    <w:rsid w:val="00BB71A5"/>
    <w:rsid w:val="00BC378B"/>
    <w:rsid w:val="00BC6133"/>
    <w:rsid w:val="00BD1661"/>
    <w:rsid w:val="00BD3721"/>
    <w:rsid w:val="00BE5C3B"/>
    <w:rsid w:val="00BF167B"/>
    <w:rsid w:val="00BF24F6"/>
    <w:rsid w:val="00C00F50"/>
    <w:rsid w:val="00C02187"/>
    <w:rsid w:val="00C2087D"/>
    <w:rsid w:val="00C214E5"/>
    <w:rsid w:val="00C228B8"/>
    <w:rsid w:val="00C235B4"/>
    <w:rsid w:val="00C24638"/>
    <w:rsid w:val="00C3344A"/>
    <w:rsid w:val="00C377C6"/>
    <w:rsid w:val="00C43E65"/>
    <w:rsid w:val="00C531C0"/>
    <w:rsid w:val="00C54E7D"/>
    <w:rsid w:val="00C554F9"/>
    <w:rsid w:val="00C563E5"/>
    <w:rsid w:val="00C567BF"/>
    <w:rsid w:val="00C57A40"/>
    <w:rsid w:val="00C60A38"/>
    <w:rsid w:val="00C82490"/>
    <w:rsid w:val="00C82615"/>
    <w:rsid w:val="00C90DBD"/>
    <w:rsid w:val="00CA001F"/>
    <w:rsid w:val="00CA0058"/>
    <w:rsid w:val="00CA3F16"/>
    <w:rsid w:val="00CA449B"/>
    <w:rsid w:val="00CA5C58"/>
    <w:rsid w:val="00CA687D"/>
    <w:rsid w:val="00CB0724"/>
    <w:rsid w:val="00CB0A61"/>
    <w:rsid w:val="00CB1CC2"/>
    <w:rsid w:val="00CB29EF"/>
    <w:rsid w:val="00CB61ED"/>
    <w:rsid w:val="00CC1909"/>
    <w:rsid w:val="00CC6077"/>
    <w:rsid w:val="00CD0CD3"/>
    <w:rsid w:val="00CD4465"/>
    <w:rsid w:val="00CF0CF1"/>
    <w:rsid w:val="00D06949"/>
    <w:rsid w:val="00D07D92"/>
    <w:rsid w:val="00D11E68"/>
    <w:rsid w:val="00D14B85"/>
    <w:rsid w:val="00D16BCF"/>
    <w:rsid w:val="00D23463"/>
    <w:rsid w:val="00D26BE3"/>
    <w:rsid w:val="00D31419"/>
    <w:rsid w:val="00D36455"/>
    <w:rsid w:val="00D36B62"/>
    <w:rsid w:val="00D532D9"/>
    <w:rsid w:val="00D557F1"/>
    <w:rsid w:val="00D5662F"/>
    <w:rsid w:val="00D57A4C"/>
    <w:rsid w:val="00D60CE4"/>
    <w:rsid w:val="00D6321C"/>
    <w:rsid w:val="00D80E11"/>
    <w:rsid w:val="00D82751"/>
    <w:rsid w:val="00D85061"/>
    <w:rsid w:val="00D913C7"/>
    <w:rsid w:val="00D91A06"/>
    <w:rsid w:val="00DA2D64"/>
    <w:rsid w:val="00DC0421"/>
    <w:rsid w:val="00DC2022"/>
    <w:rsid w:val="00DC2B62"/>
    <w:rsid w:val="00DC4658"/>
    <w:rsid w:val="00DC4C75"/>
    <w:rsid w:val="00DC7D6D"/>
    <w:rsid w:val="00DD12D0"/>
    <w:rsid w:val="00DD2052"/>
    <w:rsid w:val="00DE3496"/>
    <w:rsid w:val="00DE422A"/>
    <w:rsid w:val="00DF3296"/>
    <w:rsid w:val="00E01871"/>
    <w:rsid w:val="00E018BD"/>
    <w:rsid w:val="00E06761"/>
    <w:rsid w:val="00E074B6"/>
    <w:rsid w:val="00E1105A"/>
    <w:rsid w:val="00E118E2"/>
    <w:rsid w:val="00E1236D"/>
    <w:rsid w:val="00E17339"/>
    <w:rsid w:val="00E2247B"/>
    <w:rsid w:val="00E234C7"/>
    <w:rsid w:val="00E26706"/>
    <w:rsid w:val="00E26FF6"/>
    <w:rsid w:val="00E27239"/>
    <w:rsid w:val="00E3071C"/>
    <w:rsid w:val="00E45BB8"/>
    <w:rsid w:val="00E555AB"/>
    <w:rsid w:val="00E56C86"/>
    <w:rsid w:val="00E570EA"/>
    <w:rsid w:val="00E574AC"/>
    <w:rsid w:val="00E820F2"/>
    <w:rsid w:val="00E84D25"/>
    <w:rsid w:val="00E86AA8"/>
    <w:rsid w:val="00E9270F"/>
    <w:rsid w:val="00E932FC"/>
    <w:rsid w:val="00E95FE9"/>
    <w:rsid w:val="00EA0B13"/>
    <w:rsid w:val="00EA1384"/>
    <w:rsid w:val="00EA18C1"/>
    <w:rsid w:val="00EA4568"/>
    <w:rsid w:val="00EA5488"/>
    <w:rsid w:val="00EC7572"/>
    <w:rsid w:val="00ED56FE"/>
    <w:rsid w:val="00ED6791"/>
    <w:rsid w:val="00EE02BF"/>
    <w:rsid w:val="00EE3C61"/>
    <w:rsid w:val="00EF1957"/>
    <w:rsid w:val="00EF6379"/>
    <w:rsid w:val="00EF689F"/>
    <w:rsid w:val="00F03593"/>
    <w:rsid w:val="00F07E2D"/>
    <w:rsid w:val="00F116DD"/>
    <w:rsid w:val="00F14016"/>
    <w:rsid w:val="00F1663C"/>
    <w:rsid w:val="00F20699"/>
    <w:rsid w:val="00F20B8D"/>
    <w:rsid w:val="00F25BFA"/>
    <w:rsid w:val="00F328F0"/>
    <w:rsid w:val="00F37580"/>
    <w:rsid w:val="00F61886"/>
    <w:rsid w:val="00F62AEB"/>
    <w:rsid w:val="00F63F02"/>
    <w:rsid w:val="00F65106"/>
    <w:rsid w:val="00F6787A"/>
    <w:rsid w:val="00F70B72"/>
    <w:rsid w:val="00F72476"/>
    <w:rsid w:val="00F72F27"/>
    <w:rsid w:val="00F74AC7"/>
    <w:rsid w:val="00F750DC"/>
    <w:rsid w:val="00F75C5D"/>
    <w:rsid w:val="00F80674"/>
    <w:rsid w:val="00F9279A"/>
    <w:rsid w:val="00FA22E7"/>
    <w:rsid w:val="00FC06B1"/>
    <w:rsid w:val="00FC0BE2"/>
    <w:rsid w:val="00FC4A4A"/>
    <w:rsid w:val="00FD4561"/>
    <w:rsid w:val="00FD6FAA"/>
    <w:rsid w:val="00FE0748"/>
    <w:rsid w:val="00FE07CA"/>
    <w:rsid w:val="00FE10F2"/>
    <w:rsid w:val="00FE45C0"/>
    <w:rsid w:val="00FE5456"/>
    <w:rsid w:val="00FE63F7"/>
    <w:rsid w:val="00FF2987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03AD"/>
  <w15:docId w15:val="{4C3AAA97-E44E-4B82-AE3F-9E6FBFD0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3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563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A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A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uiPriority w:val="39"/>
    <w:rsid w:val="006D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6D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Упомянуть1"/>
    <w:basedOn w:val="a0"/>
    <w:uiPriority w:val="99"/>
    <w:semiHidden/>
    <w:unhideWhenUsed/>
    <w:rsid w:val="00CA0058"/>
    <w:rPr>
      <w:color w:val="2B579A"/>
      <w:shd w:val="clear" w:color="auto" w:fill="E6E6E6"/>
    </w:rPr>
  </w:style>
  <w:style w:type="paragraph" w:styleId="a7">
    <w:name w:val="header"/>
    <w:basedOn w:val="a"/>
    <w:link w:val="a8"/>
    <w:uiPriority w:val="99"/>
    <w:unhideWhenUsed/>
    <w:rsid w:val="00B87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87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60CE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В директум"/>
    <w:basedOn w:val="a"/>
    <w:qFormat/>
    <w:rsid w:val="00CA001F"/>
    <w:pPr>
      <w:widowControl w:val="0"/>
      <w:spacing w:line="360" w:lineRule="auto"/>
      <w:ind w:firstLine="357"/>
      <w:jc w:val="both"/>
    </w:pPr>
    <w:rPr>
      <w:rFonts w:eastAsiaTheme="minorHAnsi" w:cstheme="minorBidi"/>
      <w:szCs w:val="22"/>
      <w:lang w:eastAsia="en-US"/>
    </w:rPr>
  </w:style>
  <w:style w:type="character" w:customStyle="1" w:styleId="extended-textshort">
    <w:name w:val="extended-text__short"/>
    <w:basedOn w:val="a0"/>
    <w:rsid w:val="00CA001F"/>
  </w:style>
  <w:style w:type="character" w:customStyle="1" w:styleId="pt-a0-000004">
    <w:name w:val="pt-a0-000004"/>
    <w:basedOn w:val="a0"/>
    <w:rsid w:val="00724C60"/>
  </w:style>
  <w:style w:type="paragraph" w:customStyle="1" w:styleId="ConsPlusNormal">
    <w:name w:val="ConsPlusNormal"/>
    <w:rsid w:val="00E82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2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E018B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E018BD"/>
    <w:rPr>
      <w:rFonts w:ascii="Calibri" w:hAnsi="Calibri"/>
      <w:szCs w:val="21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7D92"/>
    <w:rPr>
      <w:color w:val="605E5C"/>
      <w:shd w:val="clear" w:color="auto" w:fill="E1DFDD"/>
    </w:rPr>
  </w:style>
  <w:style w:type="paragraph" w:customStyle="1" w:styleId="consplusnormal0">
    <w:name w:val="consplusnormal"/>
    <w:basedOn w:val="a"/>
    <w:rsid w:val="001E71B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ecattext">
    <w:name w:val="ecattext"/>
    <w:basedOn w:val="a0"/>
    <w:rsid w:val="001E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"ОХК "УРАЛХИМ"</Company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Домашнев Денис Борисович</cp:lastModifiedBy>
  <cp:revision>7</cp:revision>
  <cp:lastPrinted>2019-02-26T08:09:00Z</cp:lastPrinted>
  <dcterms:created xsi:type="dcterms:W3CDTF">2019-02-26T08:22:00Z</dcterms:created>
  <dcterms:modified xsi:type="dcterms:W3CDTF">2019-03-11T10:06:00Z</dcterms:modified>
</cp:coreProperties>
</file>